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2A" w:rsidRDefault="00772A2A" w:rsidP="00772A2A">
      <w:pPr>
        <w:jc w:val="center"/>
        <w:outlineLvl w:val="1"/>
        <w:rPr>
          <w:rFonts w:ascii="Trebuchet MS" w:hAnsi="Trebuchet MS" w:cs="Calibri"/>
          <w:noProof/>
          <w:lang w:eastAsia="en-GB"/>
        </w:rPr>
      </w:pPr>
      <w:r>
        <w:rPr>
          <w:rFonts w:ascii="Trebuchet MS" w:hAnsi="Trebuchet MS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200275" y="914400"/>
            <wp:positionH relativeFrom="margin">
              <wp:align>left</wp:align>
            </wp:positionH>
            <wp:positionV relativeFrom="margin">
              <wp:align>top</wp:align>
            </wp:positionV>
            <wp:extent cx="3162300" cy="85090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.1_RC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A2A" w:rsidRDefault="00772A2A" w:rsidP="00772A2A">
      <w:pPr>
        <w:jc w:val="center"/>
        <w:outlineLvl w:val="1"/>
        <w:rPr>
          <w:rFonts w:ascii="Trebuchet MS" w:hAnsi="Trebuchet MS" w:cs="Calibri"/>
          <w:noProof/>
          <w:lang w:eastAsia="en-GB"/>
        </w:rPr>
      </w:pPr>
    </w:p>
    <w:p w:rsidR="00772A2A" w:rsidRDefault="00772A2A" w:rsidP="00772A2A">
      <w:pPr>
        <w:jc w:val="center"/>
        <w:outlineLvl w:val="1"/>
        <w:rPr>
          <w:rFonts w:ascii="Trebuchet MS" w:hAnsi="Trebuchet MS" w:cs="Calibri"/>
          <w:noProof/>
          <w:lang w:eastAsia="en-GB"/>
        </w:rPr>
      </w:pPr>
    </w:p>
    <w:p w:rsidR="009706C3" w:rsidRDefault="009706C3" w:rsidP="001915A0">
      <w:pPr>
        <w:jc w:val="right"/>
        <w:outlineLvl w:val="1"/>
        <w:rPr>
          <w:rFonts w:ascii="Trebuchet MS" w:hAnsi="Trebuchet MS" w:cs="Calibri"/>
          <w:noProof/>
          <w:lang w:eastAsia="en-GB"/>
        </w:rPr>
      </w:pPr>
    </w:p>
    <w:p w:rsidR="00772A2A" w:rsidRDefault="003E0973" w:rsidP="001915A0">
      <w:pPr>
        <w:jc w:val="right"/>
        <w:outlineLvl w:val="1"/>
        <w:rPr>
          <w:rFonts w:ascii="Trebuchet MS" w:hAnsi="Trebuchet MS" w:cs="Calibri"/>
          <w:noProof/>
          <w:lang w:eastAsia="en-GB"/>
        </w:rPr>
      </w:pPr>
      <w:r>
        <w:rPr>
          <w:rFonts w:ascii="Trebuchet MS" w:hAnsi="Trebuchet MS" w:cs="Calibri"/>
          <w:noProof/>
          <w:lang w:eastAsia="en-GB"/>
        </w:rPr>
        <w:t>10</w:t>
      </w:r>
      <w:bookmarkStart w:id="0" w:name="_GoBack"/>
      <w:bookmarkEnd w:id="0"/>
      <w:r w:rsidR="00164CBD">
        <w:rPr>
          <w:rFonts w:ascii="Trebuchet MS" w:hAnsi="Trebuchet MS" w:cs="Calibri"/>
          <w:noProof/>
          <w:lang w:eastAsia="en-GB"/>
        </w:rPr>
        <w:t xml:space="preserve"> Jun</w:t>
      </w:r>
      <w:r w:rsidR="002778AC">
        <w:rPr>
          <w:rFonts w:ascii="Trebuchet MS" w:hAnsi="Trebuchet MS" w:cs="Calibri"/>
          <w:noProof/>
          <w:lang w:eastAsia="en-GB"/>
        </w:rPr>
        <w:t>e</w:t>
      </w:r>
      <w:r w:rsidR="001915A0">
        <w:rPr>
          <w:rFonts w:ascii="Trebuchet MS" w:hAnsi="Trebuchet MS" w:cs="Calibri"/>
          <w:noProof/>
          <w:lang w:eastAsia="en-GB"/>
        </w:rPr>
        <w:t xml:space="preserve"> 2014</w:t>
      </w:r>
    </w:p>
    <w:p w:rsidR="00FE2543" w:rsidRDefault="001915A0" w:rsidP="008C7683">
      <w:pPr>
        <w:spacing w:after="0" w:line="360" w:lineRule="auto"/>
        <w:jc w:val="center"/>
        <w:outlineLvl w:val="1"/>
        <w:rPr>
          <w:rFonts w:ascii="Trebuchet MS" w:hAnsi="Trebuchet MS" w:cs="Calibri"/>
          <w:b/>
          <w:noProof/>
          <w:sz w:val="28"/>
          <w:szCs w:val="28"/>
          <w:lang w:eastAsia="en-GB"/>
        </w:rPr>
      </w:pPr>
      <w:r w:rsidRPr="008C7683">
        <w:rPr>
          <w:rFonts w:ascii="Trebuchet MS" w:hAnsi="Trebuchet MS" w:cs="Calibri"/>
          <w:b/>
          <w:noProof/>
          <w:sz w:val="28"/>
          <w:szCs w:val="28"/>
          <w:lang w:eastAsia="en-GB"/>
        </w:rPr>
        <w:t xml:space="preserve">No.1 Royal Crescent </w:t>
      </w:r>
      <w:r w:rsidR="00FE2543">
        <w:rPr>
          <w:rFonts w:ascii="Trebuchet MS" w:hAnsi="Trebuchet MS" w:cs="Calibri"/>
          <w:b/>
          <w:noProof/>
          <w:sz w:val="28"/>
          <w:szCs w:val="28"/>
          <w:lang w:eastAsia="en-GB"/>
        </w:rPr>
        <w:t xml:space="preserve">wins Best Large </w:t>
      </w:r>
      <w:r w:rsidR="00984838">
        <w:rPr>
          <w:rFonts w:ascii="Trebuchet MS" w:hAnsi="Trebuchet MS" w:cs="Calibri"/>
          <w:b/>
          <w:noProof/>
          <w:sz w:val="28"/>
          <w:szCs w:val="28"/>
          <w:lang w:eastAsia="en-GB"/>
        </w:rPr>
        <w:t>Visitor Attraction</w:t>
      </w:r>
      <w:r w:rsidR="00FE2543">
        <w:rPr>
          <w:rFonts w:ascii="Trebuchet MS" w:hAnsi="Trebuchet MS" w:cs="Calibri"/>
          <w:b/>
          <w:noProof/>
          <w:sz w:val="28"/>
          <w:szCs w:val="28"/>
          <w:lang w:eastAsia="en-GB"/>
        </w:rPr>
        <w:t xml:space="preserve"> category in Bath’s inaugural tourism awards</w:t>
      </w:r>
    </w:p>
    <w:p w:rsidR="002778AC" w:rsidRPr="00164CBD" w:rsidRDefault="002778AC" w:rsidP="00164CBD">
      <w:pPr>
        <w:spacing w:after="0" w:line="360" w:lineRule="auto"/>
        <w:jc w:val="center"/>
        <w:outlineLvl w:val="1"/>
        <w:rPr>
          <w:rFonts w:ascii="Trebuchet MS" w:hAnsi="Trebuchet MS" w:cs="Calibri"/>
          <w:b/>
          <w:noProof/>
          <w:sz w:val="24"/>
          <w:szCs w:val="24"/>
          <w:lang w:eastAsia="en-GB"/>
        </w:rPr>
      </w:pPr>
    </w:p>
    <w:p w:rsidR="00BB01B0" w:rsidRDefault="00FE2543" w:rsidP="00164CBD">
      <w:pPr>
        <w:spacing w:after="0" w:line="360" w:lineRule="auto"/>
        <w:rPr>
          <w:rFonts w:ascii="Trebuchet MS" w:hAnsi="Trebuchet MS"/>
          <w:b/>
          <w:sz w:val="24"/>
          <w:szCs w:val="24"/>
        </w:rPr>
      </w:pPr>
      <w:r w:rsidRPr="00164CBD">
        <w:rPr>
          <w:rFonts w:ascii="Trebuchet MS" w:hAnsi="Trebuchet MS"/>
          <w:b/>
          <w:sz w:val="24"/>
          <w:szCs w:val="24"/>
        </w:rPr>
        <w:t>The Bath Events, Hospitality and Tourism Awards (BEHTA)</w:t>
      </w:r>
      <w:r w:rsidR="00FF4C2D" w:rsidRPr="00164CBD">
        <w:rPr>
          <w:rFonts w:ascii="Trebuchet MS" w:hAnsi="Trebuchet MS"/>
          <w:b/>
          <w:sz w:val="24"/>
          <w:szCs w:val="24"/>
        </w:rPr>
        <w:t xml:space="preserve"> are</w:t>
      </w:r>
      <w:r w:rsidRPr="00164CBD">
        <w:rPr>
          <w:rFonts w:ascii="Trebuchet MS" w:hAnsi="Trebuchet MS"/>
          <w:b/>
          <w:sz w:val="24"/>
          <w:szCs w:val="24"/>
        </w:rPr>
        <w:t xml:space="preserve"> new awards for the sector </w:t>
      </w:r>
      <w:r w:rsidR="00656947" w:rsidRPr="00164CBD">
        <w:rPr>
          <w:rFonts w:ascii="Trebuchet MS" w:hAnsi="Trebuchet MS"/>
          <w:b/>
          <w:sz w:val="24"/>
          <w:szCs w:val="24"/>
        </w:rPr>
        <w:t>encompassing the</w:t>
      </w:r>
      <w:r w:rsidRPr="00164CBD">
        <w:rPr>
          <w:rFonts w:ascii="Trebuchet MS" w:hAnsi="Trebuchet MS"/>
          <w:b/>
          <w:sz w:val="24"/>
          <w:szCs w:val="24"/>
        </w:rPr>
        <w:t xml:space="preserve"> Bath &amp; North East Somerset</w:t>
      </w:r>
      <w:r w:rsidR="00656947" w:rsidRPr="00164CBD">
        <w:rPr>
          <w:rFonts w:ascii="Trebuchet MS" w:hAnsi="Trebuchet MS"/>
          <w:b/>
          <w:sz w:val="24"/>
          <w:szCs w:val="24"/>
        </w:rPr>
        <w:t xml:space="preserve"> region</w:t>
      </w:r>
      <w:r w:rsidRPr="00164CBD">
        <w:rPr>
          <w:rFonts w:ascii="Trebuchet MS" w:hAnsi="Trebuchet MS"/>
          <w:b/>
          <w:sz w:val="24"/>
          <w:szCs w:val="24"/>
        </w:rPr>
        <w:t xml:space="preserve">. </w:t>
      </w:r>
      <w:r w:rsidR="00984838" w:rsidRPr="00164CBD">
        <w:rPr>
          <w:rFonts w:ascii="Trebuchet MS" w:hAnsi="Trebuchet MS"/>
          <w:b/>
          <w:sz w:val="24"/>
          <w:szCs w:val="24"/>
        </w:rPr>
        <w:t xml:space="preserve"> Amongst 21 categories </w:t>
      </w:r>
      <w:r w:rsidR="00656947" w:rsidRPr="00164CBD">
        <w:rPr>
          <w:rFonts w:ascii="Trebuchet MS" w:hAnsi="Trebuchet MS"/>
          <w:b/>
          <w:sz w:val="24"/>
          <w:szCs w:val="24"/>
        </w:rPr>
        <w:t xml:space="preserve">is the award for </w:t>
      </w:r>
      <w:r w:rsidR="00984838" w:rsidRPr="00164CBD">
        <w:rPr>
          <w:rFonts w:ascii="Trebuchet MS" w:hAnsi="Trebuchet MS"/>
          <w:b/>
          <w:sz w:val="24"/>
          <w:szCs w:val="24"/>
        </w:rPr>
        <w:t>Best Large Visitor Attraction. Welcoming o</w:t>
      </w:r>
      <w:r w:rsidR="00656947" w:rsidRPr="00164CBD">
        <w:rPr>
          <w:rFonts w:ascii="Trebuchet MS" w:hAnsi="Trebuchet MS"/>
          <w:b/>
          <w:sz w:val="24"/>
          <w:szCs w:val="24"/>
        </w:rPr>
        <w:t>ver 6</w:t>
      </w:r>
      <w:r w:rsidR="00984838" w:rsidRPr="00164CBD">
        <w:rPr>
          <w:rFonts w:ascii="Trebuchet MS" w:hAnsi="Trebuchet MS"/>
          <w:b/>
          <w:sz w:val="24"/>
          <w:szCs w:val="24"/>
        </w:rPr>
        <w:t xml:space="preserve">0,000 visitors per year, No.1 fought off competition from </w:t>
      </w:r>
      <w:proofErr w:type="spellStart"/>
      <w:r w:rsidR="00656947" w:rsidRPr="00164CBD">
        <w:rPr>
          <w:rFonts w:ascii="Trebuchet MS" w:hAnsi="Trebuchet MS"/>
          <w:b/>
          <w:sz w:val="24"/>
          <w:szCs w:val="24"/>
        </w:rPr>
        <w:t>Longleat</w:t>
      </w:r>
      <w:proofErr w:type="spellEnd"/>
      <w:r w:rsidR="00656947" w:rsidRPr="00164CBD">
        <w:rPr>
          <w:rFonts w:ascii="Trebuchet MS" w:hAnsi="Trebuchet MS"/>
          <w:b/>
          <w:sz w:val="24"/>
          <w:szCs w:val="24"/>
        </w:rPr>
        <w:t xml:space="preserve"> and Prior Park, amongst others, to win this prestigious title.</w:t>
      </w:r>
    </w:p>
    <w:p w:rsidR="00164CBD" w:rsidRPr="00164CBD" w:rsidRDefault="00164CBD" w:rsidP="00164CBD">
      <w:pPr>
        <w:spacing w:after="0" w:line="360" w:lineRule="auto"/>
        <w:rPr>
          <w:rFonts w:ascii="Trebuchet MS" w:hAnsi="Trebuchet MS"/>
          <w:b/>
          <w:sz w:val="24"/>
          <w:szCs w:val="24"/>
        </w:rPr>
      </w:pPr>
    </w:p>
    <w:p w:rsidR="00640FCC" w:rsidRDefault="00916EA0" w:rsidP="00164CBD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164CBD">
        <w:rPr>
          <w:rFonts w:ascii="Trebuchet MS" w:hAnsi="Trebuchet MS"/>
          <w:sz w:val="24"/>
          <w:szCs w:val="24"/>
        </w:rPr>
        <w:t>Showcasing the talents of both organisations and individuals, the awards highlight overall excellence in customer service and exceeding visitor expectations.</w:t>
      </w:r>
    </w:p>
    <w:p w:rsidR="00164CBD" w:rsidRPr="00164CBD" w:rsidRDefault="00164CBD" w:rsidP="00164CBD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916EA0" w:rsidRPr="00164CBD" w:rsidRDefault="00916EA0" w:rsidP="00164CBD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164CBD">
        <w:rPr>
          <w:rFonts w:ascii="Trebuchet MS" w:hAnsi="Trebuchet MS"/>
          <w:sz w:val="24"/>
          <w:szCs w:val="24"/>
        </w:rPr>
        <w:t>Caroline Kay, Chief Executive of Bath Preservation Trust which runs No.1 Royal Crescent said:</w:t>
      </w:r>
    </w:p>
    <w:p w:rsidR="0019785E" w:rsidRDefault="00916EA0" w:rsidP="00164CBD">
      <w:pPr>
        <w:spacing w:after="0" w:line="360" w:lineRule="auto"/>
        <w:rPr>
          <w:rFonts w:ascii="Trebuchet MS" w:hAnsi="Trebuchet MS"/>
          <w:i/>
          <w:sz w:val="24"/>
          <w:szCs w:val="24"/>
        </w:rPr>
      </w:pPr>
      <w:r w:rsidRPr="00164CBD">
        <w:rPr>
          <w:rFonts w:ascii="Trebuchet MS" w:hAnsi="Trebuchet MS"/>
          <w:i/>
          <w:sz w:val="24"/>
          <w:szCs w:val="24"/>
        </w:rPr>
        <w:t xml:space="preserve">“Collecting this award on behalf of </w:t>
      </w:r>
      <w:r w:rsidR="00E828E5" w:rsidRPr="00164CBD">
        <w:rPr>
          <w:rFonts w:ascii="Trebuchet MS" w:hAnsi="Trebuchet MS"/>
          <w:i/>
          <w:sz w:val="24"/>
          <w:szCs w:val="24"/>
        </w:rPr>
        <w:t xml:space="preserve">a dedicated team of staff and volunteers at the museum makes me very proud </w:t>
      </w:r>
      <w:r w:rsidR="00A130AE" w:rsidRPr="00164CBD">
        <w:rPr>
          <w:rFonts w:ascii="Trebuchet MS" w:hAnsi="Trebuchet MS"/>
          <w:i/>
          <w:sz w:val="24"/>
          <w:szCs w:val="24"/>
        </w:rPr>
        <w:t>indeed</w:t>
      </w:r>
      <w:r w:rsidR="00E828E5" w:rsidRPr="00164CBD">
        <w:rPr>
          <w:rFonts w:ascii="Trebuchet MS" w:hAnsi="Trebuchet MS"/>
          <w:i/>
          <w:sz w:val="24"/>
          <w:szCs w:val="24"/>
        </w:rPr>
        <w:t xml:space="preserve">. </w:t>
      </w:r>
      <w:r w:rsidR="00A130AE" w:rsidRPr="00164CBD">
        <w:rPr>
          <w:rFonts w:ascii="Trebuchet MS" w:hAnsi="Trebuchet MS"/>
          <w:i/>
          <w:sz w:val="24"/>
          <w:szCs w:val="24"/>
        </w:rPr>
        <w:t xml:space="preserve">We re-opened after an extensive renovation and refurbishment programme in June last year and worked hard to ensure that the visitor experience was the best it could be. </w:t>
      </w:r>
      <w:r w:rsidR="006F377D" w:rsidRPr="00164CBD">
        <w:rPr>
          <w:rFonts w:ascii="Trebuchet MS" w:hAnsi="Trebuchet MS"/>
          <w:i/>
          <w:sz w:val="24"/>
          <w:szCs w:val="24"/>
        </w:rPr>
        <w:t>With a variety of</w:t>
      </w:r>
      <w:r w:rsidR="00A130AE" w:rsidRPr="00164CBD">
        <w:rPr>
          <w:rFonts w:ascii="Trebuchet MS" w:hAnsi="Trebuchet MS"/>
          <w:i/>
          <w:sz w:val="24"/>
          <w:szCs w:val="24"/>
        </w:rPr>
        <w:t xml:space="preserve"> ways </w:t>
      </w:r>
      <w:r w:rsidR="006F377D" w:rsidRPr="00164CBD">
        <w:rPr>
          <w:rFonts w:ascii="Trebuchet MS" w:hAnsi="Trebuchet MS"/>
          <w:i/>
          <w:sz w:val="24"/>
          <w:szCs w:val="24"/>
        </w:rPr>
        <w:t xml:space="preserve">to </w:t>
      </w:r>
      <w:r w:rsidR="00A130AE" w:rsidRPr="00164CBD">
        <w:rPr>
          <w:rFonts w:ascii="Trebuchet MS" w:hAnsi="Trebuchet MS"/>
          <w:i/>
          <w:sz w:val="24"/>
          <w:szCs w:val="24"/>
        </w:rPr>
        <w:t>interp</w:t>
      </w:r>
      <w:r w:rsidR="006F377D" w:rsidRPr="00164CBD">
        <w:rPr>
          <w:rFonts w:ascii="Trebuchet MS" w:hAnsi="Trebuchet MS"/>
          <w:i/>
          <w:sz w:val="24"/>
          <w:szCs w:val="24"/>
        </w:rPr>
        <w:t>r</w:t>
      </w:r>
      <w:r w:rsidR="00A130AE" w:rsidRPr="00164CBD">
        <w:rPr>
          <w:rFonts w:ascii="Trebuchet MS" w:hAnsi="Trebuchet MS"/>
          <w:i/>
          <w:sz w:val="24"/>
          <w:szCs w:val="24"/>
        </w:rPr>
        <w:t>et how life in the 18</w:t>
      </w:r>
      <w:r w:rsidR="00A130AE" w:rsidRPr="00164CBD">
        <w:rPr>
          <w:rFonts w:ascii="Trebuchet MS" w:hAnsi="Trebuchet MS"/>
          <w:i/>
          <w:sz w:val="24"/>
          <w:szCs w:val="24"/>
          <w:vertAlign w:val="superscript"/>
        </w:rPr>
        <w:t>th</w:t>
      </w:r>
      <w:r w:rsidR="00A130AE" w:rsidRPr="00164CBD">
        <w:rPr>
          <w:rFonts w:ascii="Trebuchet MS" w:hAnsi="Trebuchet MS"/>
          <w:i/>
          <w:sz w:val="24"/>
          <w:szCs w:val="24"/>
        </w:rPr>
        <w:t xml:space="preserve"> Century was for residents in Bath – both above and below stairs</w:t>
      </w:r>
      <w:r w:rsidR="006F377D" w:rsidRPr="00164CBD">
        <w:rPr>
          <w:rFonts w:ascii="Trebuchet MS" w:hAnsi="Trebuchet MS"/>
          <w:i/>
          <w:sz w:val="24"/>
          <w:szCs w:val="24"/>
        </w:rPr>
        <w:t xml:space="preserve"> –</w:t>
      </w:r>
      <w:r w:rsidR="0019785E" w:rsidRPr="00164CBD">
        <w:rPr>
          <w:rFonts w:ascii="Trebuchet MS" w:hAnsi="Trebuchet MS"/>
          <w:i/>
          <w:sz w:val="24"/>
          <w:szCs w:val="24"/>
        </w:rPr>
        <w:t xml:space="preserve"> </w:t>
      </w:r>
      <w:r w:rsidR="00BF710C" w:rsidRPr="00164CBD">
        <w:rPr>
          <w:rFonts w:ascii="Trebuchet MS" w:hAnsi="Trebuchet MS"/>
          <w:i/>
          <w:sz w:val="24"/>
          <w:szCs w:val="24"/>
        </w:rPr>
        <w:t>visitor</w:t>
      </w:r>
      <w:r w:rsidR="0019785E" w:rsidRPr="00164CBD">
        <w:rPr>
          <w:rFonts w:ascii="Trebuchet MS" w:hAnsi="Trebuchet MS"/>
          <w:i/>
          <w:sz w:val="24"/>
          <w:szCs w:val="24"/>
        </w:rPr>
        <w:t xml:space="preserve"> feedback</w:t>
      </w:r>
      <w:r w:rsidR="00BF710C" w:rsidRPr="00164CBD">
        <w:rPr>
          <w:rFonts w:ascii="Trebuchet MS" w:hAnsi="Trebuchet MS"/>
          <w:i/>
          <w:sz w:val="24"/>
          <w:szCs w:val="24"/>
        </w:rPr>
        <w:t xml:space="preserve"> </w:t>
      </w:r>
      <w:r w:rsidR="0019785E" w:rsidRPr="00164CBD">
        <w:rPr>
          <w:rFonts w:ascii="Trebuchet MS" w:hAnsi="Trebuchet MS"/>
          <w:i/>
          <w:sz w:val="24"/>
          <w:szCs w:val="24"/>
        </w:rPr>
        <w:t>puts us squarely in the Top 10 of things to do in Bath although it is always</w:t>
      </w:r>
      <w:r w:rsidR="006F377D" w:rsidRPr="00164CBD">
        <w:rPr>
          <w:rFonts w:ascii="Trebuchet MS" w:hAnsi="Trebuchet MS"/>
          <w:i/>
          <w:sz w:val="24"/>
          <w:szCs w:val="24"/>
        </w:rPr>
        <w:t xml:space="preserve"> our cheerful room guides who receive the </w:t>
      </w:r>
      <w:r w:rsidR="0019785E" w:rsidRPr="00164CBD">
        <w:rPr>
          <w:rFonts w:ascii="Trebuchet MS" w:hAnsi="Trebuchet MS"/>
          <w:i/>
          <w:sz w:val="24"/>
          <w:szCs w:val="24"/>
        </w:rPr>
        <w:t>most praise.</w:t>
      </w:r>
      <w:r w:rsidR="006F377D" w:rsidRPr="00164CBD">
        <w:rPr>
          <w:rFonts w:ascii="Trebuchet MS" w:hAnsi="Trebuchet MS"/>
          <w:i/>
          <w:sz w:val="24"/>
          <w:szCs w:val="24"/>
        </w:rPr>
        <w:t xml:space="preserve"> </w:t>
      </w:r>
      <w:r w:rsidR="00825A00" w:rsidRPr="00164CBD">
        <w:rPr>
          <w:rFonts w:ascii="Trebuchet MS" w:hAnsi="Trebuchet MS"/>
          <w:i/>
          <w:sz w:val="24"/>
          <w:szCs w:val="24"/>
        </w:rPr>
        <w:t>They rea</w:t>
      </w:r>
      <w:r w:rsidR="003E0973">
        <w:rPr>
          <w:rFonts w:ascii="Trebuchet MS" w:hAnsi="Trebuchet MS"/>
          <w:i/>
          <w:sz w:val="24"/>
          <w:szCs w:val="24"/>
        </w:rPr>
        <w:t>lly bring the house to life and</w:t>
      </w:r>
      <w:r w:rsidR="00096D28">
        <w:rPr>
          <w:rFonts w:ascii="Trebuchet MS" w:hAnsi="Trebuchet MS"/>
          <w:i/>
          <w:sz w:val="24"/>
          <w:szCs w:val="24"/>
        </w:rPr>
        <w:t xml:space="preserve"> they are an essential part of our team</w:t>
      </w:r>
      <w:r w:rsidR="0019785E" w:rsidRPr="00164CBD">
        <w:rPr>
          <w:rFonts w:ascii="Trebuchet MS" w:hAnsi="Trebuchet MS"/>
          <w:i/>
          <w:sz w:val="24"/>
          <w:szCs w:val="24"/>
        </w:rPr>
        <w:t>.</w:t>
      </w:r>
      <w:r w:rsidR="00E41E5B" w:rsidRPr="00164CBD">
        <w:rPr>
          <w:rFonts w:ascii="Trebuchet MS" w:hAnsi="Trebuchet MS"/>
          <w:i/>
          <w:sz w:val="24"/>
          <w:szCs w:val="24"/>
        </w:rPr>
        <w:t>”</w:t>
      </w:r>
    </w:p>
    <w:p w:rsidR="00164CBD" w:rsidRPr="00164CBD" w:rsidRDefault="00164CBD" w:rsidP="00164CBD">
      <w:pPr>
        <w:spacing w:after="0" w:line="360" w:lineRule="auto"/>
        <w:rPr>
          <w:rFonts w:ascii="Trebuchet MS" w:hAnsi="Trebuchet MS"/>
          <w:i/>
          <w:sz w:val="24"/>
          <w:szCs w:val="24"/>
        </w:rPr>
      </w:pPr>
    </w:p>
    <w:p w:rsidR="00E41E5B" w:rsidRPr="00164CBD" w:rsidRDefault="00E41E5B" w:rsidP="00164CBD">
      <w:pPr>
        <w:spacing w:after="0" w:line="360" w:lineRule="auto"/>
        <w:outlineLvl w:val="1"/>
        <w:rPr>
          <w:rFonts w:ascii="Trebuchet MS" w:hAnsi="Trebuchet MS" w:cs="Calibri"/>
          <w:noProof/>
          <w:sz w:val="24"/>
          <w:szCs w:val="24"/>
          <w:lang w:eastAsia="en-GB"/>
        </w:rPr>
      </w:pPr>
      <w:r w:rsidRPr="00164CBD">
        <w:rPr>
          <w:rFonts w:ascii="Trebuchet MS" w:hAnsi="Trebuchet MS" w:cs="Calibri"/>
          <w:noProof/>
          <w:sz w:val="24"/>
          <w:szCs w:val="24"/>
          <w:lang w:eastAsia="en-GB"/>
        </w:rPr>
        <w:t>The BEHTA award comes hot on the heels of a national award for excellence. In May</w:t>
      </w:r>
      <w:r w:rsidR="002778AC" w:rsidRPr="00164CBD">
        <w:rPr>
          <w:rFonts w:ascii="Trebuchet MS" w:hAnsi="Trebuchet MS" w:cs="Calibri"/>
          <w:noProof/>
          <w:sz w:val="24"/>
          <w:szCs w:val="24"/>
          <w:lang w:eastAsia="en-GB"/>
        </w:rPr>
        <w:t>,</w:t>
      </w:r>
      <w:r w:rsidRPr="00164CBD">
        <w:rPr>
          <w:rFonts w:ascii="Trebuchet MS" w:hAnsi="Trebuchet MS" w:cs="Calibri"/>
          <w:noProof/>
          <w:sz w:val="24"/>
          <w:szCs w:val="24"/>
          <w:lang w:eastAsia="en-GB"/>
        </w:rPr>
        <w:t xml:space="preserve"> No.1 Royal Crescent received the runners-up </w:t>
      </w:r>
      <w:r w:rsidR="002778AC" w:rsidRPr="00164CBD">
        <w:rPr>
          <w:rFonts w:ascii="Trebuchet MS" w:hAnsi="Trebuchet MS" w:cs="Calibri"/>
          <w:noProof/>
          <w:sz w:val="24"/>
          <w:szCs w:val="24"/>
          <w:lang w:eastAsia="en-GB"/>
        </w:rPr>
        <w:t>certificate</w:t>
      </w:r>
      <w:r w:rsidRPr="00164CBD">
        <w:rPr>
          <w:rFonts w:ascii="Trebuchet MS" w:hAnsi="Trebuchet MS" w:cs="Calibri"/>
          <w:noProof/>
          <w:sz w:val="24"/>
          <w:szCs w:val="24"/>
          <w:lang w:eastAsia="en-GB"/>
        </w:rPr>
        <w:t xml:space="preserve"> at the Museums + Heritage Awards 2014, held in London, for the Best Permanent Exhibtion. Coming </w:t>
      </w:r>
      <w:r w:rsidRPr="00164CBD">
        <w:rPr>
          <w:rFonts w:ascii="Trebuchet MS" w:hAnsi="Trebuchet MS" w:cs="Calibri"/>
          <w:noProof/>
          <w:sz w:val="24"/>
          <w:szCs w:val="24"/>
          <w:lang w:eastAsia="en-GB"/>
        </w:rPr>
        <w:lastRenderedPageBreak/>
        <w:t>second only to the new Mary Rose Museum puts No.1</w:t>
      </w:r>
      <w:r w:rsidR="001F1A14" w:rsidRPr="00164CBD">
        <w:rPr>
          <w:rFonts w:ascii="Trebuchet MS" w:hAnsi="Trebuchet MS" w:cs="Calibri"/>
          <w:noProof/>
          <w:sz w:val="24"/>
          <w:szCs w:val="24"/>
          <w:lang w:eastAsia="en-GB"/>
        </w:rPr>
        <w:t xml:space="preserve"> </w:t>
      </w:r>
      <w:r w:rsidR="002778AC" w:rsidRPr="00164CBD">
        <w:rPr>
          <w:rFonts w:ascii="Trebuchet MS" w:hAnsi="Trebuchet MS" w:cs="Calibri"/>
          <w:noProof/>
          <w:sz w:val="24"/>
          <w:szCs w:val="24"/>
          <w:lang w:eastAsia="en-GB"/>
        </w:rPr>
        <w:t xml:space="preserve">firmly </w:t>
      </w:r>
      <w:r w:rsidR="001F1A14" w:rsidRPr="00164CBD">
        <w:rPr>
          <w:rFonts w:ascii="Trebuchet MS" w:hAnsi="Trebuchet MS" w:cs="Calibri"/>
          <w:noProof/>
          <w:sz w:val="24"/>
          <w:szCs w:val="24"/>
          <w:lang w:eastAsia="en-GB"/>
        </w:rPr>
        <w:t>amongst Britain</w:t>
      </w:r>
      <w:r w:rsidR="00096D28">
        <w:rPr>
          <w:rFonts w:ascii="Trebuchet MS" w:hAnsi="Trebuchet MS" w:cs="Calibri"/>
          <w:noProof/>
          <w:sz w:val="24"/>
          <w:szCs w:val="24"/>
          <w:lang w:eastAsia="en-GB"/>
        </w:rPr>
        <w:t>’</w:t>
      </w:r>
      <w:r w:rsidR="001F1A14" w:rsidRPr="00164CBD">
        <w:rPr>
          <w:rFonts w:ascii="Trebuchet MS" w:hAnsi="Trebuchet MS" w:cs="Calibri"/>
          <w:noProof/>
          <w:sz w:val="24"/>
          <w:szCs w:val="24"/>
          <w:lang w:eastAsia="en-GB"/>
        </w:rPr>
        <w:t>s best, and the accolades show little evidence of s</w:t>
      </w:r>
      <w:r w:rsidR="002778AC" w:rsidRPr="00164CBD">
        <w:rPr>
          <w:rFonts w:ascii="Trebuchet MS" w:hAnsi="Trebuchet MS" w:cs="Calibri"/>
          <w:noProof/>
          <w:sz w:val="24"/>
          <w:szCs w:val="24"/>
          <w:lang w:eastAsia="en-GB"/>
        </w:rPr>
        <w:t>lowing</w:t>
      </w:r>
      <w:r w:rsidR="001F1A14" w:rsidRPr="00164CBD">
        <w:rPr>
          <w:rFonts w:ascii="Trebuchet MS" w:hAnsi="Trebuchet MS" w:cs="Calibri"/>
          <w:noProof/>
          <w:sz w:val="24"/>
          <w:szCs w:val="24"/>
          <w:lang w:eastAsia="en-GB"/>
        </w:rPr>
        <w:t>. Next stop</w:t>
      </w:r>
      <w:r w:rsidR="002778AC" w:rsidRPr="00164CBD">
        <w:rPr>
          <w:rFonts w:ascii="Trebuchet MS" w:hAnsi="Trebuchet MS" w:cs="Calibri"/>
          <w:noProof/>
          <w:sz w:val="24"/>
          <w:szCs w:val="24"/>
          <w:lang w:eastAsia="en-GB"/>
        </w:rPr>
        <w:t xml:space="preserve">, the VisitEngland </w:t>
      </w:r>
      <w:r w:rsidR="00096D28">
        <w:rPr>
          <w:rFonts w:ascii="Trebuchet MS" w:hAnsi="Trebuchet MS" w:cs="Calibri"/>
          <w:noProof/>
          <w:sz w:val="24"/>
          <w:szCs w:val="24"/>
          <w:lang w:eastAsia="en-GB"/>
        </w:rPr>
        <w:t>N</w:t>
      </w:r>
      <w:r w:rsidR="002778AC" w:rsidRPr="00164CBD">
        <w:rPr>
          <w:rFonts w:ascii="Trebuchet MS" w:hAnsi="Trebuchet MS" w:cs="Calibri"/>
          <w:noProof/>
          <w:sz w:val="24"/>
          <w:szCs w:val="24"/>
          <w:lang w:eastAsia="en-GB"/>
        </w:rPr>
        <w:t>ational</w:t>
      </w:r>
      <w:r w:rsidR="00164CBD">
        <w:rPr>
          <w:rFonts w:ascii="Trebuchet MS" w:hAnsi="Trebuchet MS" w:cs="Calibri"/>
          <w:noProof/>
          <w:sz w:val="24"/>
          <w:szCs w:val="24"/>
          <w:lang w:eastAsia="en-GB"/>
        </w:rPr>
        <w:t xml:space="preserve"> </w:t>
      </w:r>
      <w:r w:rsidR="002778AC" w:rsidRPr="00164CBD">
        <w:rPr>
          <w:rFonts w:ascii="Trebuchet MS" w:hAnsi="Trebuchet MS" w:cs="Calibri"/>
          <w:noProof/>
          <w:sz w:val="24"/>
          <w:szCs w:val="24"/>
          <w:lang w:eastAsia="en-GB"/>
        </w:rPr>
        <w:t>Awards for E</w:t>
      </w:r>
      <w:r w:rsidR="001F1A14" w:rsidRPr="00164CBD">
        <w:rPr>
          <w:rFonts w:ascii="Trebuchet MS" w:hAnsi="Trebuchet MS" w:cs="Calibri"/>
          <w:noProof/>
          <w:sz w:val="24"/>
          <w:szCs w:val="24"/>
          <w:lang w:eastAsia="en-GB"/>
        </w:rPr>
        <w:t>xcellence!</w:t>
      </w:r>
    </w:p>
    <w:p w:rsidR="00745880" w:rsidRPr="008C7683" w:rsidRDefault="00745880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</w:p>
    <w:p w:rsidR="00772A2A" w:rsidRPr="008C7683" w:rsidRDefault="00772A2A" w:rsidP="008C7683">
      <w:pPr>
        <w:spacing w:after="0" w:line="360" w:lineRule="auto"/>
        <w:jc w:val="center"/>
        <w:outlineLvl w:val="1"/>
        <w:rPr>
          <w:rFonts w:ascii="Trebuchet MS" w:hAnsi="Trebuchet MS" w:cs="Calibri"/>
          <w:noProof/>
          <w:lang w:eastAsia="en-GB"/>
        </w:rPr>
      </w:pPr>
      <w:r w:rsidRPr="008C7683">
        <w:rPr>
          <w:rFonts w:ascii="Trebuchet MS" w:hAnsi="Trebuchet MS" w:cs="Calibri"/>
          <w:noProof/>
          <w:lang w:eastAsia="en-GB"/>
        </w:rPr>
        <w:t>-Ends-</w:t>
      </w:r>
    </w:p>
    <w:p w:rsidR="00772A2A" w:rsidRPr="008C7683" w:rsidRDefault="00772A2A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</w:p>
    <w:p w:rsidR="00772A2A" w:rsidRPr="008C7683" w:rsidRDefault="00772A2A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r w:rsidRPr="008C7683">
        <w:rPr>
          <w:rFonts w:ascii="Trebuchet MS" w:hAnsi="Trebuchet MS" w:cs="Calibri"/>
          <w:noProof/>
          <w:lang w:eastAsia="en-GB"/>
        </w:rPr>
        <w:t>For further information please contact:</w:t>
      </w:r>
    </w:p>
    <w:p w:rsidR="00772A2A" w:rsidRPr="008C7683" w:rsidRDefault="00772A2A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r w:rsidRPr="008C7683">
        <w:rPr>
          <w:rFonts w:ascii="Trebuchet MS" w:hAnsi="Trebuchet MS" w:cs="Calibri"/>
          <w:noProof/>
          <w:lang w:eastAsia="en-GB"/>
        </w:rPr>
        <w:t>Janey Abbott, Communications Officer, Bath Preservation Trust</w:t>
      </w:r>
    </w:p>
    <w:p w:rsidR="00772A2A" w:rsidRPr="008C7683" w:rsidRDefault="00772A2A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r w:rsidRPr="008C7683">
        <w:rPr>
          <w:rFonts w:ascii="Trebuchet MS" w:hAnsi="Trebuchet MS" w:cs="Calibri"/>
          <w:noProof/>
          <w:lang w:eastAsia="en-GB"/>
        </w:rPr>
        <w:t>Telephone: 01225 338727</w:t>
      </w:r>
      <w:r w:rsidRPr="008C7683">
        <w:rPr>
          <w:rFonts w:ascii="Trebuchet MS" w:hAnsi="Trebuchet MS" w:cs="Calibri"/>
          <w:noProof/>
          <w:lang w:eastAsia="en-GB"/>
        </w:rPr>
        <w:tab/>
        <w:t xml:space="preserve">Email: </w:t>
      </w:r>
      <w:hyperlink r:id="rId7" w:history="1">
        <w:r w:rsidRPr="008C7683">
          <w:rPr>
            <w:rStyle w:val="Hyperlink"/>
            <w:rFonts w:ascii="Trebuchet MS" w:hAnsi="Trebuchet MS" w:cs="Calibri"/>
            <w:noProof/>
            <w:lang w:eastAsia="en-GB"/>
          </w:rPr>
          <w:t>jabbott@bptrust.org.uk</w:t>
        </w:r>
      </w:hyperlink>
      <w:r w:rsidRPr="008C7683">
        <w:rPr>
          <w:rFonts w:ascii="Trebuchet MS" w:hAnsi="Trebuchet MS" w:cs="Calibri"/>
          <w:noProof/>
          <w:lang w:eastAsia="en-GB"/>
        </w:rPr>
        <w:t xml:space="preserve">   </w:t>
      </w:r>
    </w:p>
    <w:p w:rsidR="00772A2A" w:rsidRDefault="003E0973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hyperlink r:id="rId8" w:history="1">
        <w:r w:rsidR="00772A2A" w:rsidRPr="008C7683">
          <w:rPr>
            <w:rStyle w:val="Hyperlink"/>
            <w:rFonts w:ascii="Trebuchet MS" w:hAnsi="Trebuchet MS" w:cs="Calibri"/>
            <w:noProof/>
            <w:lang w:eastAsia="en-GB"/>
          </w:rPr>
          <w:t>www.no1royalcrescent.org.uk</w:t>
        </w:r>
      </w:hyperlink>
      <w:r w:rsidR="00772A2A" w:rsidRPr="008C7683">
        <w:rPr>
          <w:rFonts w:ascii="Trebuchet MS" w:hAnsi="Trebuchet MS" w:cs="Calibri"/>
          <w:noProof/>
          <w:lang w:eastAsia="en-GB"/>
        </w:rPr>
        <w:t xml:space="preserve"> </w:t>
      </w:r>
    </w:p>
    <w:p w:rsidR="00DC6360" w:rsidRPr="008C7683" w:rsidRDefault="00DC6360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r>
        <w:rPr>
          <w:rFonts w:ascii="Trebuchet MS" w:hAnsi="Trebuchet MS" w:cs="Calibri"/>
          <w:noProof/>
          <w:lang w:eastAsia="en-GB"/>
        </w:rPr>
        <w:t xml:space="preserve">or Caroline Kay, BPT Chief Executive, </w:t>
      </w:r>
      <w:hyperlink r:id="rId9" w:history="1">
        <w:r w:rsidRPr="006626E4">
          <w:rPr>
            <w:rStyle w:val="Hyperlink"/>
            <w:rFonts w:ascii="Trebuchet MS" w:hAnsi="Trebuchet MS" w:cs="Calibri"/>
            <w:noProof/>
            <w:lang w:eastAsia="en-GB"/>
          </w:rPr>
          <w:t>ckay@bprust.org.uk</w:t>
        </w:r>
      </w:hyperlink>
      <w:r>
        <w:rPr>
          <w:rFonts w:ascii="Trebuchet MS" w:hAnsi="Trebuchet MS" w:cs="Calibri"/>
          <w:noProof/>
          <w:lang w:eastAsia="en-GB"/>
        </w:rPr>
        <w:t xml:space="preserve"> </w:t>
      </w:r>
      <w:r w:rsidR="00CC09BF">
        <w:rPr>
          <w:rFonts w:ascii="Trebuchet MS" w:hAnsi="Trebuchet MS" w:cs="Calibri"/>
          <w:noProof/>
          <w:lang w:eastAsia="en-GB"/>
        </w:rPr>
        <w:t xml:space="preserve"> </w:t>
      </w:r>
      <w:r>
        <w:rPr>
          <w:rFonts w:ascii="Trebuchet MS" w:hAnsi="Trebuchet MS" w:cs="Calibri"/>
          <w:noProof/>
          <w:lang w:eastAsia="en-GB"/>
        </w:rPr>
        <w:t>07947 027 308</w:t>
      </w:r>
    </w:p>
    <w:p w:rsidR="00772A2A" w:rsidRPr="008C7683" w:rsidRDefault="00772A2A" w:rsidP="008C7683">
      <w:pPr>
        <w:spacing w:after="0" w:line="360" w:lineRule="auto"/>
        <w:jc w:val="both"/>
        <w:rPr>
          <w:rFonts w:ascii="Trebuchet MS" w:hAnsi="Trebuchet MS" w:cs="Calibri"/>
        </w:rPr>
      </w:pPr>
    </w:p>
    <w:p w:rsidR="00772A2A" w:rsidRPr="008C7683" w:rsidRDefault="00772A2A" w:rsidP="00745880">
      <w:pPr>
        <w:spacing w:after="0" w:line="360" w:lineRule="auto"/>
        <w:rPr>
          <w:rFonts w:ascii="Trebuchet MS" w:hAnsi="Trebuchet MS" w:cs="Calibri"/>
          <w:b/>
        </w:rPr>
      </w:pPr>
      <w:r w:rsidRPr="008C7683">
        <w:rPr>
          <w:rFonts w:ascii="Trebuchet MS" w:hAnsi="Trebuchet MS" w:cs="Calibri"/>
          <w:b/>
        </w:rPr>
        <w:t>Notes for editors</w:t>
      </w:r>
    </w:p>
    <w:p w:rsidR="001F44B1" w:rsidRPr="008C7683" w:rsidRDefault="001F44B1" w:rsidP="00745880">
      <w:pPr>
        <w:spacing w:after="0" w:line="360" w:lineRule="auto"/>
        <w:rPr>
          <w:rFonts w:ascii="Trebuchet MS" w:hAnsi="Trebuchet MS" w:cs="Calibri"/>
          <w:b/>
        </w:rPr>
      </w:pPr>
    </w:p>
    <w:p w:rsidR="00772A2A" w:rsidRPr="008C7683" w:rsidRDefault="00772A2A" w:rsidP="00745880">
      <w:pPr>
        <w:spacing w:after="0" w:line="360" w:lineRule="auto"/>
        <w:rPr>
          <w:rFonts w:ascii="Trebuchet MS" w:hAnsi="Trebuchet MS" w:cs="Calibri"/>
        </w:rPr>
      </w:pPr>
      <w:r w:rsidRPr="008C7683">
        <w:rPr>
          <w:rFonts w:ascii="Trebuchet MS" w:hAnsi="Trebuchet MS" w:cs="Calibri"/>
          <w:b/>
        </w:rPr>
        <w:t>No.1 Royal Crescent</w:t>
      </w:r>
      <w:r w:rsidRPr="008C7683">
        <w:rPr>
          <w:rFonts w:ascii="Trebuchet MS" w:hAnsi="Trebuchet MS" w:cs="Calibri"/>
        </w:rPr>
        <w:t xml:space="preserve"> enables people to explore the recreated historic interiors of a late 18th century Bath Town House of distinction. Built on the realistic presentation of authentic historic objects in period room settings, No.1 deploys a wide range of interpretation to bring the house to life for all visitors.  </w:t>
      </w:r>
    </w:p>
    <w:p w:rsidR="001F44B1" w:rsidRPr="008C7683" w:rsidRDefault="001F44B1" w:rsidP="00745880">
      <w:pPr>
        <w:spacing w:after="0" w:line="360" w:lineRule="auto"/>
        <w:rPr>
          <w:rFonts w:ascii="Trebuchet MS" w:hAnsi="Trebuchet MS" w:cs="Calibri"/>
        </w:rPr>
      </w:pPr>
    </w:p>
    <w:p w:rsidR="001D0216" w:rsidRDefault="00772A2A" w:rsidP="00745880">
      <w:pPr>
        <w:spacing w:after="0" w:line="360" w:lineRule="auto"/>
        <w:rPr>
          <w:rFonts w:ascii="Trebuchet MS" w:hAnsi="Trebuchet MS" w:cs="Calibri"/>
        </w:rPr>
      </w:pPr>
      <w:r w:rsidRPr="008C7683">
        <w:rPr>
          <w:rFonts w:ascii="Trebuchet MS" w:hAnsi="Trebuchet MS" w:cs="Calibri"/>
        </w:rPr>
        <w:t xml:space="preserve">Following a major redevelopment, the museum re-opened in June 2013 and now has twice as many historic rooms as well as a dedicated exhibition gallery – the Brownsword Gallery. The museum receives approximately 60,000 visitors per year and is currently ranked by Trip Advisor as the second museum in Bath, behind the Roman Baths. </w:t>
      </w:r>
      <w:r w:rsidR="001D0216">
        <w:rPr>
          <w:rFonts w:ascii="Trebuchet MS" w:hAnsi="Trebuchet MS" w:cs="Calibri"/>
        </w:rPr>
        <w:t>VisitEngland has praised its improved accessibility.</w:t>
      </w:r>
    </w:p>
    <w:p w:rsidR="001D0216" w:rsidRDefault="001D0216" w:rsidP="00745880">
      <w:pPr>
        <w:spacing w:after="0" w:line="360" w:lineRule="auto"/>
        <w:rPr>
          <w:rFonts w:ascii="Trebuchet MS" w:hAnsi="Trebuchet MS" w:cs="Calibri"/>
        </w:rPr>
      </w:pPr>
    </w:p>
    <w:p w:rsidR="001D0216" w:rsidRPr="008C7683" w:rsidRDefault="001D0216" w:rsidP="00745880">
      <w:pPr>
        <w:spacing w:after="0" w:line="360" w:lineRule="auto"/>
        <w:rPr>
          <w:rFonts w:ascii="Trebuchet MS" w:hAnsi="Trebuchet MS" w:cs="Calibri"/>
        </w:rPr>
      </w:pPr>
      <w:r>
        <w:rPr>
          <w:rFonts w:ascii="Trebuchet MS" w:hAnsi="Trebuchet MS" w:cs="Calibri"/>
        </w:rPr>
        <w:t>A dedicated education and events centre enables an extensive programme of learning and outreach activities, with opportunities to dress up, handle objects and learn 18</w:t>
      </w:r>
      <w:r w:rsidRPr="001D0216">
        <w:rPr>
          <w:rFonts w:ascii="Trebuchet MS" w:hAnsi="Trebuchet MS" w:cs="Calibri"/>
          <w:vertAlign w:val="superscript"/>
        </w:rPr>
        <w:t>th</w:t>
      </w:r>
      <w:r>
        <w:rPr>
          <w:rFonts w:ascii="Trebuchet MS" w:hAnsi="Trebuchet MS" w:cs="Calibri"/>
        </w:rPr>
        <w:t xml:space="preserve"> century </w:t>
      </w:r>
      <w:r w:rsidR="002778AC">
        <w:rPr>
          <w:rFonts w:ascii="Trebuchet MS" w:hAnsi="Trebuchet MS" w:cs="Calibri"/>
        </w:rPr>
        <w:t>skills</w:t>
      </w:r>
      <w:r>
        <w:rPr>
          <w:rFonts w:ascii="Trebuchet MS" w:hAnsi="Trebuchet MS" w:cs="Calibri"/>
        </w:rPr>
        <w:t xml:space="preserve"> such as writing with a quill and </w:t>
      </w:r>
      <w:r w:rsidR="002778AC">
        <w:rPr>
          <w:rFonts w:ascii="Trebuchet MS" w:hAnsi="Trebuchet MS" w:cs="Calibri"/>
        </w:rPr>
        <w:t>cooking.</w:t>
      </w:r>
    </w:p>
    <w:p w:rsidR="001F44B1" w:rsidRPr="008C7683" w:rsidRDefault="001F44B1" w:rsidP="00745880">
      <w:pPr>
        <w:spacing w:after="0" w:line="360" w:lineRule="auto"/>
        <w:rPr>
          <w:rFonts w:ascii="Trebuchet MS" w:hAnsi="Trebuchet MS" w:cs="Calibri"/>
        </w:rPr>
      </w:pPr>
    </w:p>
    <w:p w:rsidR="001F44B1" w:rsidRPr="008C7683" w:rsidRDefault="001F44B1" w:rsidP="00745880">
      <w:pPr>
        <w:spacing w:after="0" w:line="360" w:lineRule="auto"/>
        <w:rPr>
          <w:rFonts w:ascii="Trebuchet MS" w:hAnsi="Trebuchet MS"/>
        </w:rPr>
      </w:pPr>
      <w:r w:rsidRPr="008C7683">
        <w:rPr>
          <w:rFonts w:ascii="Trebuchet MS" w:hAnsi="Trebuchet MS"/>
        </w:rPr>
        <w:t>No. 1 Royal Crescent is open 10.30am-5.30pm every day, except Mondays, when open 12noon – 5.30pm.  Adult tickets cost £</w:t>
      </w:r>
      <w:proofErr w:type="gramStart"/>
      <w:r w:rsidRPr="008C7683">
        <w:rPr>
          <w:rFonts w:ascii="Trebuchet MS" w:hAnsi="Trebuchet MS"/>
        </w:rPr>
        <w:t>8.50,</w:t>
      </w:r>
      <w:proofErr w:type="gramEnd"/>
      <w:r w:rsidRPr="008C7683">
        <w:rPr>
          <w:rFonts w:ascii="Trebuchet MS" w:hAnsi="Trebuchet MS"/>
        </w:rPr>
        <w:t xml:space="preserve"> children £3.50 and family and concession tickets are available.   </w:t>
      </w:r>
      <w:hyperlink r:id="rId10" w:history="1">
        <w:r w:rsidRPr="008C7683">
          <w:rPr>
            <w:rStyle w:val="Hyperlink"/>
            <w:rFonts w:ascii="Trebuchet MS" w:hAnsi="Trebuchet MS"/>
          </w:rPr>
          <w:t>www.no1royalcrescent.org.uk</w:t>
        </w:r>
      </w:hyperlink>
      <w:r w:rsidRPr="008C7683">
        <w:rPr>
          <w:rFonts w:ascii="Trebuchet MS" w:hAnsi="Trebuchet MS"/>
        </w:rPr>
        <w:t xml:space="preserve"> </w:t>
      </w:r>
    </w:p>
    <w:p w:rsidR="00616341" w:rsidRDefault="00616341" w:rsidP="001F1A14">
      <w:pPr>
        <w:spacing w:after="0" w:line="360" w:lineRule="auto"/>
        <w:outlineLvl w:val="1"/>
        <w:rPr>
          <w:rFonts w:ascii="Trebuchet MS" w:hAnsi="Trebuchet MS" w:cs="Calibri"/>
          <w:b/>
        </w:rPr>
      </w:pPr>
    </w:p>
    <w:p w:rsidR="001F1A14" w:rsidRDefault="001F1A14" w:rsidP="001F1A14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r>
        <w:rPr>
          <w:rFonts w:ascii="Trebuchet MS" w:hAnsi="Trebuchet MS" w:cs="Calibri"/>
          <w:noProof/>
          <w:lang w:eastAsia="en-GB"/>
        </w:rPr>
        <w:t>No.</w:t>
      </w:r>
      <w:r w:rsidR="00616341">
        <w:rPr>
          <w:rFonts w:ascii="Trebuchet MS" w:hAnsi="Trebuchet MS" w:cs="Calibri"/>
          <w:noProof/>
          <w:lang w:eastAsia="en-GB"/>
        </w:rPr>
        <w:t xml:space="preserve"> 1’s major exhibition</w:t>
      </w:r>
      <w:r>
        <w:rPr>
          <w:rFonts w:ascii="Trebuchet MS" w:hAnsi="Trebuchet MS" w:cs="Calibri"/>
          <w:noProof/>
          <w:lang w:eastAsia="en-GB"/>
        </w:rPr>
        <w:t xml:space="preserve"> ‘Portrait of a Lady? Ruin and Reputation in Georgian England’</w:t>
      </w:r>
      <w:r w:rsidR="00616341">
        <w:rPr>
          <w:rFonts w:ascii="Trebuchet MS" w:hAnsi="Trebuchet MS" w:cs="Calibri"/>
          <w:noProof/>
          <w:lang w:eastAsia="en-GB"/>
        </w:rPr>
        <w:t xml:space="preserve"> is currently on display in the Brownsword Gallery.</w:t>
      </w:r>
    </w:p>
    <w:p w:rsidR="00F55853" w:rsidRPr="008C7683" w:rsidRDefault="00F55853" w:rsidP="008C7683">
      <w:pPr>
        <w:spacing w:after="0" w:line="360" w:lineRule="auto"/>
      </w:pPr>
    </w:p>
    <w:sectPr w:rsidR="00F55853" w:rsidRPr="008C7683" w:rsidSect="00191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F41"/>
    <w:multiLevelType w:val="multilevel"/>
    <w:tmpl w:val="6FC2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D0E10"/>
    <w:multiLevelType w:val="multilevel"/>
    <w:tmpl w:val="5616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D169F"/>
    <w:multiLevelType w:val="multilevel"/>
    <w:tmpl w:val="FD9E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708DF"/>
    <w:multiLevelType w:val="hybridMultilevel"/>
    <w:tmpl w:val="0902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A73BC"/>
    <w:multiLevelType w:val="multilevel"/>
    <w:tmpl w:val="683A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43585"/>
    <w:multiLevelType w:val="multilevel"/>
    <w:tmpl w:val="CE54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36718"/>
    <w:multiLevelType w:val="multilevel"/>
    <w:tmpl w:val="7BDE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EF"/>
    <w:rsid w:val="00096D28"/>
    <w:rsid w:val="000A4AF1"/>
    <w:rsid w:val="000D3338"/>
    <w:rsid w:val="00164CBD"/>
    <w:rsid w:val="00170675"/>
    <w:rsid w:val="00182B4E"/>
    <w:rsid w:val="001915A0"/>
    <w:rsid w:val="0019785E"/>
    <w:rsid w:val="001D0216"/>
    <w:rsid w:val="001F1A14"/>
    <w:rsid w:val="001F44B1"/>
    <w:rsid w:val="001F5089"/>
    <w:rsid w:val="00215FF6"/>
    <w:rsid w:val="002778AC"/>
    <w:rsid w:val="003E0973"/>
    <w:rsid w:val="00437D41"/>
    <w:rsid w:val="005634E6"/>
    <w:rsid w:val="005B1B71"/>
    <w:rsid w:val="005B730A"/>
    <w:rsid w:val="005D5571"/>
    <w:rsid w:val="006134A8"/>
    <w:rsid w:val="00616341"/>
    <w:rsid w:val="006407E5"/>
    <w:rsid w:val="00640FCC"/>
    <w:rsid w:val="00656947"/>
    <w:rsid w:val="006F377D"/>
    <w:rsid w:val="006F64BE"/>
    <w:rsid w:val="00745880"/>
    <w:rsid w:val="00772A2A"/>
    <w:rsid w:val="00782A69"/>
    <w:rsid w:val="007D43A2"/>
    <w:rsid w:val="00825A00"/>
    <w:rsid w:val="008C7683"/>
    <w:rsid w:val="00916EA0"/>
    <w:rsid w:val="00934AD0"/>
    <w:rsid w:val="009706C3"/>
    <w:rsid w:val="00984838"/>
    <w:rsid w:val="00993DC8"/>
    <w:rsid w:val="009D3881"/>
    <w:rsid w:val="00A130AE"/>
    <w:rsid w:val="00AE7898"/>
    <w:rsid w:val="00BB01B0"/>
    <w:rsid w:val="00BF710C"/>
    <w:rsid w:val="00CC09BF"/>
    <w:rsid w:val="00CF5104"/>
    <w:rsid w:val="00D0701A"/>
    <w:rsid w:val="00D12BA3"/>
    <w:rsid w:val="00D24EF0"/>
    <w:rsid w:val="00D442D5"/>
    <w:rsid w:val="00DC6360"/>
    <w:rsid w:val="00E236EF"/>
    <w:rsid w:val="00E41E5B"/>
    <w:rsid w:val="00E4291B"/>
    <w:rsid w:val="00E66C66"/>
    <w:rsid w:val="00E828E5"/>
    <w:rsid w:val="00F44D0E"/>
    <w:rsid w:val="00F55853"/>
    <w:rsid w:val="00F74D58"/>
    <w:rsid w:val="00F965B9"/>
    <w:rsid w:val="00FC3A00"/>
    <w:rsid w:val="00FE2543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23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B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6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236EF"/>
    <w:rPr>
      <w:b/>
      <w:bCs/>
    </w:rPr>
  </w:style>
  <w:style w:type="paragraph" w:styleId="NormalWeb">
    <w:name w:val="Normal (Web)"/>
    <w:basedOn w:val="Normal"/>
    <w:uiPriority w:val="99"/>
    <w:unhideWhenUsed/>
    <w:rsid w:val="00E2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236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E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">
    <w:name w:val="red"/>
    <w:basedOn w:val="DefaultParagraphFont"/>
    <w:rsid w:val="00E236EF"/>
  </w:style>
  <w:style w:type="character" w:customStyle="1" w:styleId="Heading5Char">
    <w:name w:val="Heading 5 Char"/>
    <w:basedOn w:val="DefaultParagraphFont"/>
    <w:link w:val="Heading5"/>
    <w:uiPriority w:val="9"/>
    <w:semiHidden/>
    <w:rsid w:val="005B1B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34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1F44B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23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B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6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236EF"/>
    <w:rPr>
      <w:b/>
      <w:bCs/>
    </w:rPr>
  </w:style>
  <w:style w:type="paragraph" w:styleId="NormalWeb">
    <w:name w:val="Normal (Web)"/>
    <w:basedOn w:val="Normal"/>
    <w:uiPriority w:val="99"/>
    <w:unhideWhenUsed/>
    <w:rsid w:val="00E2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236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E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">
    <w:name w:val="red"/>
    <w:basedOn w:val="DefaultParagraphFont"/>
    <w:rsid w:val="00E236EF"/>
  </w:style>
  <w:style w:type="character" w:customStyle="1" w:styleId="Heading5Char">
    <w:name w:val="Heading 5 Char"/>
    <w:basedOn w:val="DefaultParagraphFont"/>
    <w:link w:val="Heading5"/>
    <w:uiPriority w:val="9"/>
    <w:semiHidden/>
    <w:rsid w:val="005B1B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34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1F44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1royalcrescent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bbott@bptrus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1royalcrescen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ay@bp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jabbott</dc:creator>
  <cp:lastModifiedBy>jabbott</cp:lastModifiedBy>
  <cp:revision>2</cp:revision>
  <cp:lastPrinted>2014-05-14T14:54:00Z</cp:lastPrinted>
  <dcterms:created xsi:type="dcterms:W3CDTF">2014-06-10T08:28:00Z</dcterms:created>
  <dcterms:modified xsi:type="dcterms:W3CDTF">2014-06-10T08:28:00Z</dcterms:modified>
</cp:coreProperties>
</file>