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2A" w:rsidRDefault="00772A2A" w:rsidP="00772A2A">
      <w:pPr>
        <w:jc w:val="center"/>
        <w:outlineLvl w:val="1"/>
        <w:rPr>
          <w:rFonts w:ascii="Trebuchet MS" w:hAnsi="Trebuchet MS" w:cs="Calibri"/>
          <w:noProof/>
          <w:lang w:eastAsia="en-GB"/>
        </w:rPr>
      </w:pPr>
      <w:r>
        <w:rPr>
          <w:rFonts w:ascii="Trebuchet MS" w:hAnsi="Trebuchet MS" w:cs="Calibri"/>
          <w:noProof/>
          <w:lang w:eastAsia="en-GB"/>
        </w:rPr>
        <w:drawing>
          <wp:anchor distT="0" distB="0" distL="114300" distR="114300" simplePos="0" relativeHeight="251658240" behindDoc="0" locked="0" layoutInCell="1" allowOverlap="1" wp14:anchorId="385271ED" wp14:editId="4DE96F22">
            <wp:simplePos x="2200275" y="914400"/>
            <wp:positionH relativeFrom="margin">
              <wp:align>left</wp:align>
            </wp:positionH>
            <wp:positionV relativeFrom="margin">
              <wp:align>top</wp:align>
            </wp:positionV>
            <wp:extent cx="3162300" cy="8509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1_RC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0" cy="850900"/>
                    </a:xfrm>
                    <a:prstGeom prst="rect">
                      <a:avLst/>
                    </a:prstGeom>
                  </pic:spPr>
                </pic:pic>
              </a:graphicData>
            </a:graphic>
          </wp:anchor>
        </w:drawing>
      </w:r>
    </w:p>
    <w:p w:rsidR="00772A2A" w:rsidRDefault="00772A2A" w:rsidP="00772A2A">
      <w:pPr>
        <w:jc w:val="center"/>
        <w:outlineLvl w:val="1"/>
        <w:rPr>
          <w:rFonts w:ascii="Trebuchet MS" w:hAnsi="Trebuchet MS" w:cs="Calibri"/>
          <w:noProof/>
          <w:lang w:eastAsia="en-GB"/>
        </w:rPr>
      </w:pPr>
    </w:p>
    <w:p w:rsidR="00772A2A" w:rsidRDefault="00772A2A" w:rsidP="00772A2A">
      <w:pPr>
        <w:jc w:val="center"/>
        <w:outlineLvl w:val="1"/>
        <w:rPr>
          <w:rFonts w:ascii="Trebuchet MS" w:hAnsi="Trebuchet MS" w:cs="Calibri"/>
          <w:noProof/>
          <w:lang w:eastAsia="en-GB"/>
        </w:rPr>
      </w:pPr>
    </w:p>
    <w:p w:rsidR="00772A2A" w:rsidRDefault="000B6EB5" w:rsidP="001915A0">
      <w:pPr>
        <w:jc w:val="right"/>
        <w:outlineLvl w:val="1"/>
        <w:rPr>
          <w:rFonts w:ascii="Trebuchet MS" w:hAnsi="Trebuchet MS" w:cs="Calibri"/>
          <w:noProof/>
          <w:lang w:eastAsia="en-GB"/>
        </w:rPr>
      </w:pPr>
      <w:r>
        <w:rPr>
          <w:rFonts w:ascii="Trebuchet MS" w:hAnsi="Trebuchet MS" w:cs="Calibri"/>
          <w:noProof/>
          <w:lang w:eastAsia="en-GB"/>
        </w:rPr>
        <w:t>26 February</w:t>
      </w:r>
      <w:r w:rsidR="001915A0">
        <w:rPr>
          <w:rFonts w:ascii="Trebuchet MS" w:hAnsi="Trebuchet MS" w:cs="Calibri"/>
          <w:noProof/>
          <w:lang w:eastAsia="en-GB"/>
        </w:rPr>
        <w:t xml:space="preserve"> 201</w:t>
      </w:r>
      <w:r>
        <w:rPr>
          <w:rFonts w:ascii="Trebuchet MS" w:hAnsi="Trebuchet MS" w:cs="Calibri"/>
          <w:noProof/>
          <w:lang w:eastAsia="en-GB"/>
        </w:rPr>
        <w:t>5</w:t>
      </w:r>
    </w:p>
    <w:p w:rsidR="007029CB" w:rsidRDefault="007029CB" w:rsidP="008C7683">
      <w:pPr>
        <w:spacing w:after="0" w:line="360" w:lineRule="auto"/>
        <w:jc w:val="center"/>
        <w:outlineLvl w:val="1"/>
        <w:rPr>
          <w:rFonts w:ascii="Trebuchet MS" w:hAnsi="Trebuchet MS" w:cs="Calibri"/>
          <w:b/>
          <w:noProof/>
          <w:sz w:val="28"/>
          <w:szCs w:val="28"/>
          <w:lang w:eastAsia="en-GB"/>
        </w:rPr>
      </w:pPr>
    </w:p>
    <w:p w:rsidR="00901823" w:rsidRDefault="00901823" w:rsidP="008C7683">
      <w:pPr>
        <w:spacing w:after="0" w:line="360" w:lineRule="auto"/>
        <w:jc w:val="center"/>
        <w:outlineLvl w:val="1"/>
        <w:rPr>
          <w:rFonts w:ascii="Trebuchet MS" w:hAnsi="Trebuchet MS" w:cs="Calibri"/>
          <w:b/>
          <w:noProof/>
          <w:sz w:val="28"/>
          <w:szCs w:val="28"/>
          <w:lang w:eastAsia="en-GB"/>
        </w:rPr>
      </w:pPr>
      <w:r>
        <w:rPr>
          <w:rFonts w:ascii="Trebuchet MS" w:hAnsi="Trebuchet MS" w:cs="Calibri"/>
          <w:b/>
          <w:noProof/>
          <w:sz w:val="28"/>
          <w:szCs w:val="28"/>
          <w:lang w:eastAsia="en-GB"/>
        </w:rPr>
        <w:t xml:space="preserve">Bath’s </w:t>
      </w:r>
      <w:r w:rsidR="001915A0" w:rsidRPr="00901823">
        <w:rPr>
          <w:rFonts w:ascii="Trebuchet MS" w:hAnsi="Trebuchet MS" w:cs="Calibri"/>
          <w:b/>
          <w:noProof/>
          <w:sz w:val="28"/>
          <w:szCs w:val="28"/>
          <w:lang w:eastAsia="en-GB"/>
        </w:rPr>
        <w:t>No.1 Royal Crescent</w:t>
      </w:r>
      <w:r>
        <w:rPr>
          <w:rFonts w:ascii="Trebuchet MS" w:hAnsi="Trebuchet MS" w:cs="Calibri"/>
          <w:b/>
          <w:noProof/>
          <w:sz w:val="28"/>
          <w:szCs w:val="28"/>
          <w:lang w:eastAsia="en-GB"/>
        </w:rPr>
        <w:t xml:space="preserve"> </w:t>
      </w:r>
      <w:r w:rsidR="000B6EB5">
        <w:rPr>
          <w:rFonts w:ascii="Trebuchet MS" w:hAnsi="Trebuchet MS" w:cs="Calibri"/>
          <w:b/>
          <w:noProof/>
          <w:sz w:val="28"/>
          <w:szCs w:val="28"/>
          <w:lang w:eastAsia="en-GB"/>
        </w:rPr>
        <w:t>is one of England’s top-scoring Visitor Attractions with a Gold Accolade from VisitEngland</w:t>
      </w:r>
    </w:p>
    <w:p w:rsidR="00901823" w:rsidRDefault="00901823" w:rsidP="008C7683">
      <w:pPr>
        <w:spacing w:after="0" w:line="360" w:lineRule="auto"/>
        <w:jc w:val="center"/>
        <w:outlineLvl w:val="1"/>
        <w:rPr>
          <w:rFonts w:ascii="Trebuchet MS" w:hAnsi="Trebuchet MS" w:cs="Calibri"/>
          <w:b/>
          <w:noProof/>
          <w:sz w:val="28"/>
          <w:szCs w:val="28"/>
          <w:lang w:eastAsia="en-GB"/>
        </w:rPr>
      </w:pPr>
    </w:p>
    <w:p w:rsidR="00477983" w:rsidRDefault="000B6EB5" w:rsidP="005E1C27">
      <w:pPr>
        <w:spacing w:after="0" w:line="360" w:lineRule="auto"/>
        <w:jc w:val="both"/>
        <w:rPr>
          <w:rFonts w:ascii="Trebuchet MS" w:hAnsi="Trebuchet MS"/>
          <w:b/>
          <w:color w:val="000000" w:themeColor="text1"/>
        </w:rPr>
      </w:pPr>
      <w:r w:rsidRPr="005E1C27">
        <w:rPr>
          <w:rFonts w:ascii="Trebuchet MS" w:hAnsi="Trebuchet MS"/>
          <w:b/>
          <w:color w:val="000000" w:themeColor="text1"/>
        </w:rPr>
        <w:t>Just 21 visitor attractions in the UK have been awarded the top-scoring Gold Accolade</w:t>
      </w:r>
      <w:r w:rsidR="00477983" w:rsidRPr="005E1C27">
        <w:rPr>
          <w:rFonts w:ascii="Trebuchet MS" w:hAnsi="Trebuchet MS"/>
          <w:b/>
          <w:color w:val="000000" w:themeColor="text1"/>
        </w:rPr>
        <w:t xml:space="preserve"> in </w:t>
      </w:r>
      <w:proofErr w:type="spellStart"/>
      <w:r w:rsidR="00477983" w:rsidRPr="005E1C27">
        <w:rPr>
          <w:rFonts w:ascii="Trebuchet MS" w:hAnsi="Trebuchet MS"/>
          <w:b/>
          <w:color w:val="000000" w:themeColor="text1"/>
        </w:rPr>
        <w:t>VisitEngland’s</w:t>
      </w:r>
      <w:proofErr w:type="spellEnd"/>
      <w:r w:rsidR="00477983" w:rsidRPr="005E1C27">
        <w:rPr>
          <w:rFonts w:ascii="Trebuchet MS" w:hAnsi="Trebuchet MS"/>
          <w:b/>
          <w:color w:val="000000" w:themeColor="text1"/>
        </w:rPr>
        <w:t xml:space="preserve"> annual assessment of its 900+ </w:t>
      </w:r>
      <w:r w:rsidRPr="005E1C27">
        <w:rPr>
          <w:rFonts w:ascii="Trebuchet MS" w:hAnsi="Trebuchet MS"/>
          <w:b/>
          <w:color w:val="000000" w:themeColor="text1"/>
        </w:rPr>
        <w:t xml:space="preserve">attractions </w:t>
      </w:r>
      <w:r w:rsidR="00477983" w:rsidRPr="005E1C27">
        <w:rPr>
          <w:rFonts w:ascii="Trebuchet MS" w:hAnsi="Trebuchet MS"/>
          <w:b/>
          <w:color w:val="000000" w:themeColor="text1"/>
        </w:rPr>
        <w:t>listed in its Visitor Attractions Quality Scheme.</w:t>
      </w:r>
    </w:p>
    <w:p w:rsidR="005E1C27" w:rsidRPr="005E1C27" w:rsidRDefault="005E1C27" w:rsidP="005E1C27">
      <w:pPr>
        <w:spacing w:after="0" w:line="360" w:lineRule="auto"/>
        <w:jc w:val="both"/>
        <w:rPr>
          <w:rFonts w:ascii="Trebuchet MS" w:hAnsi="Trebuchet MS"/>
          <w:b/>
          <w:color w:val="000000" w:themeColor="text1"/>
        </w:rPr>
      </w:pPr>
    </w:p>
    <w:p w:rsidR="000B6EB5" w:rsidRDefault="00477983" w:rsidP="005E1C27">
      <w:pPr>
        <w:spacing w:after="0" w:line="360" w:lineRule="auto"/>
        <w:jc w:val="both"/>
        <w:rPr>
          <w:rFonts w:ascii="Trebuchet MS" w:hAnsi="Trebuchet MS"/>
          <w:color w:val="000000" w:themeColor="text1"/>
        </w:rPr>
      </w:pPr>
      <w:r w:rsidRPr="005E1C27">
        <w:rPr>
          <w:rFonts w:ascii="Trebuchet MS" w:hAnsi="Trebuchet MS"/>
          <w:color w:val="000000" w:themeColor="text1"/>
        </w:rPr>
        <w:t xml:space="preserve">No. 1 Royal Crescent has been judged as </w:t>
      </w:r>
      <w:r w:rsidR="005E1C27">
        <w:rPr>
          <w:rFonts w:ascii="Trebuchet MS" w:hAnsi="Trebuchet MS"/>
          <w:color w:val="000000" w:themeColor="text1"/>
        </w:rPr>
        <w:t>outstanding</w:t>
      </w:r>
      <w:r w:rsidRPr="005E1C27">
        <w:rPr>
          <w:rFonts w:ascii="Trebuchet MS" w:hAnsi="Trebuchet MS"/>
          <w:color w:val="000000" w:themeColor="text1"/>
        </w:rPr>
        <w:t xml:space="preserve"> in its </w:t>
      </w:r>
      <w:r w:rsidR="000B6EB5" w:rsidRPr="005E1C27">
        <w:rPr>
          <w:rFonts w:ascii="Trebuchet MS" w:hAnsi="Trebuchet MS"/>
          <w:color w:val="000000" w:themeColor="text1"/>
        </w:rPr>
        <w:t xml:space="preserve">quality </w:t>
      </w:r>
      <w:r w:rsidRPr="005E1C27">
        <w:rPr>
          <w:rFonts w:ascii="Trebuchet MS" w:hAnsi="Trebuchet MS"/>
          <w:color w:val="000000" w:themeColor="text1"/>
        </w:rPr>
        <w:t xml:space="preserve">of </w:t>
      </w:r>
      <w:r w:rsidR="000B6EB5" w:rsidRPr="005E1C27">
        <w:rPr>
          <w:rFonts w:ascii="Trebuchet MS" w:hAnsi="Trebuchet MS"/>
          <w:color w:val="000000" w:themeColor="text1"/>
        </w:rPr>
        <w:t>visitor experience</w:t>
      </w:r>
      <w:r w:rsidR="00E7630B" w:rsidRPr="005E1C27">
        <w:rPr>
          <w:rFonts w:ascii="Trebuchet MS" w:hAnsi="Trebuchet MS"/>
          <w:color w:val="000000" w:themeColor="text1"/>
        </w:rPr>
        <w:t xml:space="preserve"> and </w:t>
      </w:r>
      <w:r w:rsidR="005E1C27">
        <w:rPr>
          <w:rFonts w:ascii="Trebuchet MS" w:hAnsi="Trebuchet MS"/>
          <w:color w:val="000000" w:themeColor="text1"/>
        </w:rPr>
        <w:t xml:space="preserve">is </w:t>
      </w:r>
      <w:r w:rsidR="00E7630B" w:rsidRPr="005E1C27">
        <w:rPr>
          <w:rFonts w:ascii="Trebuchet MS" w:hAnsi="Trebuchet MS"/>
          <w:color w:val="000000" w:themeColor="text1"/>
        </w:rPr>
        <w:t xml:space="preserve">recognised for </w:t>
      </w:r>
      <w:r w:rsidR="000B6EB5" w:rsidRPr="005E1C27">
        <w:rPr>
          <w:rFonts w:ascii="Trebuchet MS" w:hAnsi="Trebuchet MS"/>
          <w:color w:val="000000" w:themeColor="text1"/>
        </w:rPr>
        <w:t xml:space="preserve">going the extra mile to create an enjoyable and memorable experience for visitors. </w:t>
      </w:r>
    </w:p>
    <w:p w:rsidR="005E1C27" w:rsidRPr="005E1C27" w:rsidRDefault="005E1C27" w:rsidP="005E1C27">
      <w:pPr>
        <w:spacing w:after="0" w:line="360" w:lineRule="auto"/>
        <w:jc w:val="both"/>
        <w:rPr>
          <w:rFonts w:ascii="Trebuchet MS" w:hAnsi="Trebuchet MS"/>
          <w:color w:val="000000" w:themeColor="text1"/>
        </w:rPr>
      </w:pPr>
    </w:p>
    <w:p w:rsidR="000B6EB5" w:rsidRPr="005E1C27" w:rsidRDefault="000B6EB5" w:rsidP="005E1C27">
      <w:pPr>
        <w:spacing w:after="0" w:line="360" w:lineRule="auto"/>
        <w:jc w:val="both"/>
        <w:rPr>
          <w:rFonts w:ascii="Trebuchet MS" w:hAnsi="Trebuchet MS"/>
          <w:i/>
          <w:color w:val="000000" w:themeColor="text1"/>
        </w:rPr>
      </w:pPr>
      <w:r w:rsidRPr="005E1C27">
        <w:rPr>
          <w:rFonts w:ascii="Trebuchet MS" w:hAnsi="Trebuchet MS"/>
          <w:b/>
          <w:color w:val="000000" w:themeColor="text1"/>
        </w:rPr>
        <w:t xml:space="preserve">James </w:t>
      </w:r>
      <w:proofErr w:type="spellStart"/>
      <w:r w:rsidRPr="005E1C27">
        <w:rPr>
          <w:rFonts w:ascii="Trebuchet MS" w:hAnsi="Trebuchet MS"/>
          <w:b/>
          <w:color w:val="000000" w:themeColor="text1"/>
        </w:rPr>
        <w:t>Berresford</w:t>
      </w:r>
      <w:proofErr w:type="spellEnd"/>
      <w:r w:rsidRPr="005E1C27">
        <w:rPr>
          <w:rFonts w:ascii="Trebuchet MS" w:hAnsi="Trebuchet MS"/>
          <w:b/>
          <w:color w:val="000000" w:themeColor="text1"/>
        </w:rPr>
        <w:t>, Chief Executive of VisitEngland said</w:t>
      </w:r>
      <w:r w:rsidRPr="005E1C27">
        <w:rPr>
          <w:rFonts w:ascii="Trebuchet MS" w:hAnsi="Trebuchet MS"/>
          <w:b/>
          <w:i/>
          <w:color w:val="000000" w:themeColor="text1"/>
        </w:rPr>
        <w:t>:</w:t>
      </w:r>
      <w:r w:rsidRPr="005E1C27">
        <w:rPr>
          <w:rFonts w:ascii="Trebuchet MS" w:hAnsi="Trebuchet MS"/>
          <w:i/>
          <w:color w:val="000000" w:themeColor="text1"/>
        </w:rPr>
        <w:t xml:space="preserve"> “Our attractions are some of our great assets, creating appeal for visitors at home and from abroad. These accolades recognise the wonderful and innovative ways attractions in England are going above and beyond the call of duty to ensure people enjoy their visit, from a friendly and warm welcome</w:t>
      </w:r>
      <w:r w:rsidR="00E7630B" w:rsidRPr="005E1C27">
        <w:rPr>
          <w:rFonts w:ascii="Trebuchet MS" w:hAnsi="Trebuchet MS"/>
          <w:i/>
          <w:color w:val="000000" w:themeColor="text1"/>
        </w:rPr>
        <w:t xml:space="preserve"> to</w:t>
      </w:r>
      <w:r w:rsidRPr="005E1C27">
        <w:rPr>
          <w:rFonts w:ascii="Trebuchet MS" w:hAnsi="Trebuchet MS"/>
          <w:i/>
          <w:color w:val="000000" w:themeColor="text1"/>
        </w:rPr>
        <w:t xml:space="preserve"> capturing the imagination with creative experiences.</w:t>
      </w:r>
      <w:r w:rsidR="00E7630B" w:rsidRPr="005E1C27">
        <w:rPr>
          <w:rFonts w:ascii="Trebuchet MS" w:hAnsi="Trebuchet MS"/>
          <w:i/>
          <w:color w:val="000000" w:themeColor="text1"/>
        </w:rPr>
        <w:t>”</w:t>
      </w:r>
    </w:p>
    <w:p w:rsidR="005E1C27" w:rsidRPr="005E1C27" w:rsidRDefault="005E1C27" w:rsidP="005E1C27">
      <w:pPr>
        <w:spacing w:after="0" w:line="360" w:lineRule="auto"/>
        <w:jc w:val="both"/>
        <w:rPr>
          <w:rFonts w:ascii="Trebuchet MS" w:hAnsi="Trebuchet MS"/>
          <w:color w:val="000000" w:themeColor="text1"/>
        </w:rPr>
      </w:pPr>
    </w:p>
    <w:p w:rsidR="000B6EB5" w:rsidRDefault="000B6EB5" w:rsidP="005E1C27">
      <w:pPr>
        <w:spacing w:after="0" w:line="360" w:lineRule="auto"/>
        <w:jc w:val="both"/>
        <w:rPr>
          <w:rFonts w:ascii="Trebuchet MS" w:hAnsi="Trebuchet MS"/>
          <w:i/>
          <w:iCs/>
          <w:color w:val="000000" w:themeColor="text1"/>
        </w:rPr>
      </w:pPr>
      <w:r w:rsidRPr="005E1C27">
        <w:rPr>
          <w:rFonts w:ascii="Trebuchet MS" w:hAnsi="Trebuchet MS"/>
          <w:b/>
          <w:color w:val="000000" w:themeColor="text1"/>
        </w:rPr>
        <w:t>Minister for Tourism, Helen Grant MP said:</w:t>
      </w:r>
      <w:r w:rsidRPr="005E1C27">
        <w:rPr>
          <w:rFonts w:ascii="Trebuchet MS" w:hAnsi="Trebuchet MS"/>
          <w:color w:val="000000" w:themeColor="text1"/>
        </w:rPr>
        <w:t xml:space="preserve"> </w:t>
      </w:r>
      <w:r w:rsidRPr="005E1C27">
        <w:rPr>
          <w:rFonts w:ascii="Trebuchet MS" w:hAnsi="Trebuchet MS"/>
          <w:i/>
          <w:iCs/>
          <w:color w:val="000000" w:themeColor="text1"/>
        </w:rPr>
        <w:t>“England has a huge number of world-class attractions to be enjoyed as part of a day trip, short weekend break or longer family holiday. This is a great way to showcase attractions going the extra mile to deliver a high-quality and unique visitor experience. Many congratulations to all those receiving the latest accolades.”</w:t>
      </w:r>
    </w:p>
    <w:p w:rsidR="005E1C27" w:rsidRPr="005E1C27" w:rsidRDefault="005E1C27" w:rsidP="005E1C27">
      <w:pPr>
        <w:spacing w:after="0" w:line="360" w:lineRule="auto"/>
        <w:jc w:val="both"/>
        <w:rPr>
          <w:rFonts w:ascii="Trebuchet MS" w:hAnsi="Trebuchet MS"/>
          <w:i/>
          <w:color w:val="000000" w:themeColor="text1"/>
        </w:rPr>
      </w:pPr>
    </w:p>
    <w:p w:rsidR="000B6EB5" w:rsidRDefault="000B6EB5" w:rsidP="005E1C27">
      <w:pPr>
        <w:spacing w:after="0" w:line="360" w:lineRule="auto"/>
        <w:jc w:val="both"/>
        <w:rPr>
          <w:rFonts w:ascii="Trebuchet MS" w:hAnsi="Trebuchet MS"/>
          <w:color w:val="000000" w:themeColor="text1"/>
        </w:rPr>
      </w:pPr>
      <w:r w:rsidRPr="005E1C27">
        <w:rPr>
          <w:rFonts w:ascii="Trebuchet MS" w:hAnsi="Trebuchet MS"/>
          <w:color w:val="000000" w:themeColor="text1"/>
        </w:rPr>
        <w:t xml:space="preserve">Members of </w:t>
      </w:r>
      <w:proofErr w:type="spellStart"/>
      <w:r w:rsidRPr="005E1C27">
        <w:rPr>
          <w:rFonts w:ascii="Trebuchet MS" w:hAnsi="Trebuchet MS"/>
          <w:color w:val="000000" w:themeColor="text1"/>
        </w:rPr>
        <w:t>VisitEngland’s</w:t>
      </w:r>
      <w:proofErr w:type="spellEnd"/>
      <w:r w:rsidRPr="005E1C27">
        <w:rPr>
          <w:rFonts w:ascii="Trebuchet MS" w:hAnsi="Trebuchet MS"/>
          <w:color w:val="000000" w:themeColor="text1"/>
        </w:rPr>
        <w:t xml:space="preserve"> Quality Attractions scheme represent a wide range of tourism experiences across England, from museums and galleries, farm attractions, historic houses and gardens to churches, cathedrals and country parks. They are supported by a network of highly trained assessors who advise on improving and promoting the quality, accessibility and sustainability of their offer. </w:t>
      </w:r>
    </w:p>
    <w:p w:rsidR="005E1C27" w:rsidRPr="005E1C27" w:rsidRDefault="005E1C27" w:rsidP="005E1C27">
      <w:pPr>
        <w:spacing w:after="0" w:line="360" w:lineRule="auto"/>
        <w:jc w:val="both"/>
        <w:rPr>
          <w:rFonts w:ascii="Trebuchet MS" w:hAnsi="Trebuchet MS"/>
          <w:color w:val="000000" w:themeColor="text1"/>
        </w:rPr>
      </w:pPr>
    </w:p>
    <w:p w:rsidR="005E77C2" w:rsidRPr="005E1C27" w:rsidRDefault="005E77C2" w:rsidP="005E1C27">
      <w:pPr>
        <w:spacing w:after="0" w:line="240" w:lineRule="auto"/>
        <w:outlineLvl w:val="1"/>
        <w:rPr>
          <w:rFonts w:ascii="Trebuchet MS" w:hAnsi="Trebuchet MS" w:cs="Calibri"/>
          <w:noProof/>
          <w:lang w:eastAsia="en-GB"/>
        </w:rPr>
      </w:pPr>
      <w:r w:rsidRPr="005E1C27">
        <w:rPr>
          <w:rFonts w:ascii="Trebuchet MS" w:hAnsi="Trebuchet MS" w:cs="Calibri"/>
          <w:b/>
          <w:noProof/>
          <w:lang w:eastAsia="en-GB"/>
        </w:rPr>
        <w:t xml:space="preserve">Further information: </w:t>
      </w:r>
      <w:hyperlink r:id="rId8" w:history="1">
        <w:r w:rsidRPr="005E1C27">
          <w:rPr>
            <w:rStyle w:val="Hyperlink"/>
            <w:rFonts w:ascii="Trebuchet MS" w:hAnsi="Trebuchet MS" w:cs="Calibri"/>
            <w:noProof/>
            <w:lang w:eastAsia="en-GB"/>
          </w:rPr>
          <w:t>www.no1royalcrescent.org.uk</w:t>
        </w:r>
      </w:hyperlink>
      <w:r w:rsidRPr="005E1C27">
        <w:rPr>
          <w:rFonts w:ascii="Trebuchet MS" w:hAnsi="Trebuchet MS" w:cs="Calibri"/>
          <w:noProof/>
          <w:lang w:eastAsia="en-GB"/>
        </w:rPr>
        <w:t xml:space="preserve"> </w:t>
      </w:r>
    </w:p>
    <w:p w:rsidR="00E7630B" w:rsidRPr="005E1C27" w:rsidRDefault="00E7630B" w:rsidP="005E1C27">
      <w:pPr>
        <w:spacing w:after="0" w:line="240" w:lineRule="auto"/>
        <w:rPr>
          <w:rFonts w:ascii="Trebuchet MS" w:hAnsi="Trebuchet MS" w:cs="Calibri"/>
          <w:b/>
          <w:u w:val="single"/>
        </w:rPr>
      </w:pPr>
    </w:p>
    <w:p w:rsidR="000B6EB5" w:rsidRDefault="00772A2A" w:rsidP="005E1C27">
      <w:pPr>
        <w:spacing w:after="0" w:line="240" w:lineRule="auto"/>
        <w:rPr>
          <w:rFonts w:ascii="Trebuchet MS" w:hAnsi="Trebuchet MS"/>
        </w:rPr>
      </w:pPr>
      <w:r w:rsidRPr="005E1C27">
        <w:rPr>
          <w:rFonts w:ascii="Trebuchet MS" w:hAnsi="Trebuchet MS" w:cs="Calibri"/>
          <w:b/>
          <w:u w:val="single"/>
        </w:rPr>
        <w:t>Notes for editors</w:t>
      </w:r>
      <w:r w:rsidR="000B6EB5" w:rsidRPr="005E1C27">
        <w:rPr>
          <w:rFonts w:ascii="Trebuchet MS" w:hAnsi="Trebuchet MS"/>
        </w:rPr>
        <w:t>  </w:t>
      </w:r>
    </w:p>
    <w:p w:rsidR="005E1C27" w:rsidRPr="005E1C27" w:rsidRDefault="005E1C27" w:rsidP="005E1C27">
      <w:pPr>
        <w:spacing w:after="0" w:line="240" w:lineRule="auto"/>
        <w:rPr>
          <w:rFonts w:ascii="Trebuchet MS" w:hAnsi="Trebuchet MS" w:cs="Calibri"/>
          <w:noProof/>
          <w:lang w:eastAsia="en-GB"/>
        </w:rPr>
      </w:pPr>
    </w:p>
    <w:p w:rsidR="000B6EB5" w:rsidRPr="005E1C27" w:rsidRDefault="000B6EB5" w:rsidP="005E1C27">
      <w:pPr>
        <w:spacing w:after="0" w:line="240" w:lineRule="auto"/>
        <w:jc w:val="both"/>
        <w:rPr>
          <w:rFonts w:ascii="Trebuchet MS" w:hAnsi="Trebuchet MS"/>
        </w:rPr>
      </w:pPr>
      <w:r w:rsidRPr="005E1C27">
        <w:rPr>
          <w:rFonts w:ascii="Trebuchet MS" w:hAnsi="Trebuchet MS"/>
          <w:b/>
          <w:bCs/>
        </w:rPr>
        <w:t xml:space="preserve">About VisitEngland Accolades: </w:t>
      </w:r>
    </w:p>
    <w:p w:rsidR="000B6EB5" w:rsidRPr="005E1C27" w:rsidRDefault="000B6EB5" w:rsidP="005E1C27">
      <w:pPr>
        <w:pStyle w:val="NormalWeb"/>
        <w:numPr>
          <w:ilvl w:val="0"/>
          <w:numId w:val="9"/>
        </w:numPr>
        <w:spacing w:before="0" w:beforeAutospacing="0" w:after="0" w:afterAutospacing="0"/>
        <w:jc w:val="both"/>
        <w:rPr>
          <w:rFonts w:ascii="Trebuchet MS" w:hAnsi="Trebuchet MS"/>
          <w:sz w:val="22"/>
          <w:szCs w:val="22"/>
        </w:rPr>
      </w:pPr>
      <w:r w:rsidRPr="005E1C27">
        <w:rPr>
          <w:rFonts w:ascii="Trebuchet MS" w:hAnsi="Trebuchet MS"/>
          <w:color w:val="000000"/>
          <w:sz w:val="22"/>
          <w:szCs w:val="22"/>
        </w:rPr>
        <w:t xml:space="preserve">VisitEngland accolades are available to attractions that are part of the Visitor Attraction Quality Scheme and are allocated through a scoring system based on an annual assessment by VisitEngland. They include the Welcome accolade, Hidden Gem, Best Told Story, Quality Café and the Gold accolade for top-scoring attractions. Two rounds of accolades will be announced each year. </w:t>
      </w:r>
    </w:p>
    <w:p w:rsidR="000B6EB5" w:rsidRPr="005E1C27" w:rsidRDefault="000B6EB5" w:rsidP="005E1C27">
      <w:pPr>
        <w:pStyle w:val="NormalWeb"/>
        <w:numPr>
          <w:ilvl w:val="0"/>
          <w:numId w:val="9"/>
        </w:numPr>
        <w:spacing w:before="0" w:beforeAutospacing="0" w:after="0" w:afterAutospacing="0"/>
        <w:jc w:val="both"/>
        <w:rPr>
          <w:rFonts w:ascii="Trebuchet MS" w:hAnsi="Trebuchet MS"/>
          <w:sz w:val="22"/>
          <w:szCs w:val="22"/>
        </w:rPr>
      </w:pPr>
      <w:r w:rsidRPr="005E1C27">
        <w:rPr>
          <w:rFonts w:ascii="Trebuchet MS" w:hAnsi="Trebuchet MS"/>
          <w:color w:val="000000"/>
          <w:sz w:val="22"/>
          <w:szCs w:val="22"/>
        </w:rPr>
        <w:t xml:space="preserve">Recipients will receive a certificate and a logo to display on their website. </w:t>
      </w:r>
    </w:p>
    <w:p w:rsidR="000B6EB5" w:rsidRPr="005E1C27" w:rsidRDefault="000B6EB5" w:rsidP="005E1C27">
      <w:pPr>
        <w:spacing w:after="0" w:line="240" w:lineRule="auto"/>
        <w:jc w:val="both"/>
        <w:rPr>
          <w:rFonts w:ascii="Trebuchet MS" w:hAnsi="Trebuchet MS"/>
        </w:rPr>
      </w:pPr>
      <w:r w:rsidRPr="005E1C27">
        <w:rPr>
          <w:rFonts w:ascii="Trebuchet MS" w:hAnsi="Trebuchet MS"/>
          <w:b/>
          <w:bCs/>
        </w:rPr>
        <w:t> </w:t>
      </w:r>
    </w:p>
    <w:p w:rsidR="000B6EB5" w:rsidRPr="005E1C27" w:rsidRDefault="000B6EB5" w:rsidP="005E1C27">
      <w:pPr>
        <w:spacing w:after="0" w:line="240" w:lineRule="auto"/>
        <w:jc w:val="both"/>
        <w:rPr>
          <w:rFonts w:ascii="Trebuchet MS" w:hAnsi="Trebuchet MS"/>
        </w:rPr>
      </w:pPr>
      <w:r w:rsidRPr="005E1C27">
        <w:rPr>
          <w:rFonts w:ascii="Trebuchet MS" w:hAnsi="Trebuchet MS"/>
          <w:b/>
          <w:bCs/>
        </w:rPr>
        <w:t>About the Visitor Attraction Quality Scheme</w:t>
      </w:r>
    </w:p>
    <w:p w:rsidR="000B6EB5" w:rsidRPr="005E1C27" w:rsidRDefault="000B6EB5" w:rsidP="005E1C27">
      <w:pPr>
        <w:pStyle w:val="NormalWeb"/>
        <w:numPr>
          <w:ilvl w:val="0"/>
          <w:numId w:val="9"/>
        </w:numPr>
        <w:spacing w:before="0" w:beforeAutospacing="0" w:after="0" w:afterAutospacing="0"/>
        <w:jc w:val="both"/>
        <w:rPr>
          <w:rFonts w:ascii="Trebuchet MS" w:hAnsi="Trebuchet MS"/>
          <w:sz w:val="22"/>
          <w:szCs w:val="22"/>
        </w:rPr>
      </w:pPr>
      <w:r w:rsidRPr="005E1C27">
        <w:rPr>
          <w:rFonts w:ascii="Trebuchet MS" w:hAnsi="Trebuchet MS"/>
          <w:color w:val="000000"/>
          <w:sz w:val="22"/>
          <w:szCs w:val="22"/>
        </w:rPr>
        <w:t>The Visitor Attraction Quality Scheme is managed by VisitEngland and, through its network of regional assessors, boasts an incredible reputation for instigating, modifying and shaping change to the customer experience at visitor attractions across England.</w:t>
      </w:r>
    </w:p>
    <w:p w:rsidR="000B6EB5" w:rsidRPr="005E1C27" w:rsidRDefault="000B6EB5" w:rsidP="005E1C27">
      <w:pPr>
        <w:pStyle w:val="NormalWeb"/>
        <w:numPr>
          <w:ilvl w:val="0"/>
          <w:numId w:val="9"/>
        </w:numPr>
        <w:spacing w:before="0" w:beforeAutospacing="0" w:after="0" w:afterAutospacing="0"/>
        <w:jc w:val="both"/>
        <w:rPr>
          <w:rFonts w:ascii="Trebuchet MS" w:hAnsi="Trebuchet MS"/>
          <w:sz w:val="22"/>
          <w:szCs w:val="22"/>
        </w:rPr>
      </w:pPr>
      <w:r w:rsidRPr="005E1C27">
        <w:rPr>
          <w:rFonts w:ascii="Trebuchet MS" w:hAnsi="Trebuchet MS"/>
          <w:color w:val="000000"/>
          <w:sz w:val="22"/>
          <w:szCs w:val="22"/>
        </w:rPr>
        <w:t>Following successful trials in 1998 in the South West and then in the East of England, the Visitor Attraction Quality Scheme was officially taken centrally by the National Tourist Board in 2007.  The scheme encourages participants to make the Scheme work for them as a management tool. </w:t>
      </w:r>
    </w:p>
    <w:p w:rsidR="000B6EB5" w:rsidRPr="005E1C27" w:rsidRDefault="000B6EB5" w:rsidP="005E1C27">
      <w:pPr>
        <w:pStyle w:val="NormalWeb"/>
        <w:numPr>
          <w:ilvl w:val="0"/>
          <w:numId w:val="9"/>
        </w:numPr>
        <w:spacing w:before="0" w:beforeAutospacing="0" w:after="0" w:afterAutospacing="0"/>
        <w:jc w:val="both"/>
        <w:rPr>
          <w:rFonts w:ascii="Trebuchet MS" w:hAnsi="Trebuchet MS"/>
          <w:sz w:val="22"/>
          <w:szCs w:val="22"/>
        </w:rPr>
      </w:pPr>
      <w:r w:rsidRPr="005E1C27">
        <w:rPr>
          <w:rFonts w:ascii="Trebuchet MS" w:hAnsi="Trebuchet MS"/>
          <w:color w:val="000000"/>
          <w:sz w:val="22"/>
          <w:szCs w:val="22"/>
        </w:rPr>
        <w:t>Industry support has been consistently strong with participants eager to take on board the recommendations of their local assessor.</w:t>
      </w:r>
    </w:p>
    <w:p w:rsidR="005E1C27" w:rsidRPr="005E1C27" w:rsidRDefault="005E1C27" w:rsidP="005E1C27">
      <w:pPr>
        <w:pStyle w:val="NormalWeb"/>
        <w:spacing w:before="0" w:beforeAutospacing="0" w:after="0" w:afterAutospacing="0"/>
        <w:ind w:left="360"/>
        <w:jc w:val="both"/>
        <w:rPr>
          <w:rFonts w:ascii="Trebuchet MS" w:hAnsi="Trebuchet MS"/>
          <w:sz w:val="22"/>
          <w:szCs w:val="22"/>
        </w:rPr>
      </w:pPr>
    </w:p>
    <w:p w:rsidR="001F44B1" w:rsidRPr="005E1C27" w:rsidRDefault="000B6EB5" w:rsidP="005E1C27">
      <w:pPr>
        <w:spacing w:after="0" w:line="240" w:lineRule="auto"/>
        <w:rPr>
          <w:rFonts w:ascii="Trebuchet MS" w:hAnsi="Trebuchet MS" w:cs="Calibri"/>
          <w:b/>
        </w:rPr>
      </w:pPr>
      <w:r w:rsidRPr="005E1C27">
        <w:rPr>
          <w:rFonts w:ascii="Trebuchet MS" w:hAnsi="Trebuchet MS"/>
          <w:color w:val="000000"/>
        </w:rPr>
        <w:t xml:space="preserve">Any queries regarding the scheme can be emailed to </w:t>
      </w:r>
      <w:hyperlink r:id="rId9" w:history="1">
        <w:r w:rsidR="005E1C27" w:rsidRPr="0048084E">
          <w:rPr>
            <w:rStyle w:val="Hyperlink"/>
            <w:rFonts w:ascii="Trebuchet MS" w:hAnsi="Trebuchet MS"/>
          </w:rPr>
          <w:t>attractions@visitengland.org</w:t>
        </w:r>
      </w:hyperlink>
    </w:p>
    <w:p w:rsidR="00E7630B" w:rsidRPr="005E1C27" w:rsidRDefault="00E7630B" w:rsidP="005E1C27">
      <w:pPr>
        <w:pStyle w:val="Default"/>
        <w:jc w:val="both"/>
        <w:rPr>
          <w:rFonts w:ascii="Trebuchet MS" w:hAnsi="Trebuchet MS"/>
          <w:color w:val="auto"/>
          <w:sz w:val="22"/>
          <w:szCs w:val="22"/>
        </w:rPr>
      </w:pPr>
    </w:p>
    <w:p w:rsidR="005E77C2" w:rsidRPr="005E1C27" w:rsidRDefault="005E77C2" w:rsidP="005E1C27">
      <w:pPr>
        <w:pStyle w:val="Default"/>
        <w:jc w:val="both"/>
        <w:rPr>
          <w:rFonts w:ascii="Trebuchet MS" w:hAnsi="Trebuchet MS"/>
          <w:color w:val="auto"/>
          <w:sz w:val="22"/>
          <w:szCs w:val="22"/>
        </w:rPr>
      </w:pPr>
      <w:r w:rsidRPr="005E1C27">
        <w:rPr>
          <w:rFonts w:ascii="Trebuchet MS" w:hAnsi="Trebuchet MS" w:cs="Calibri"/>
          <w:b/>
          <w:sz w:val="22"/>
          <w:szCs w:val="22"/>
        </w:rPr>
        <w:t>No.1 Royal Crescent</w:t>
      </w:r>
      <w:r w:rsidRPr="005E1C27">
        <w:rPr>
          <w:rFonts w:ascii="Trebuchet MS" w:hAnsi="Trebuchet MS" w:cs="Calibri"/>
          <w:sz w:val="22"/>
          <w:szCs w:val="22"/>
        </w:rPr>
        <w:t xml:space="preserve"> </w:t>
      </w:r>
      <w:r w:rsidR="007E4AAE" w:rsidRPr="005E1C27">
        <w:rPr>
          <w:rFonts w:ascii="Trebuchet MS" w:hAnsi="Trebuchet MS"/>
          <w:color w:val="auto"/>
          <w:sz w:val="22"/>
          <w:szCs w:val="22"/>
        </w:rPr>
        <w:t xml:space="preserve">offers visitors from all over the world the chance to </w:t>
      </w:r>
      <w:r w:rsidRPr="005E1C27">
        <w:rPr>
          <w:rFonts w:ascii="Trebuchet MS" w:hAnsi="Trebuchet MS" w:cs="Calibri"/>
          <w:sz w:val="22"/>
          <w:szCs w:val="22"/>
        </w:rPr>
        <w:t xml:space="preserve">explore the recreated historic interiors of a late 18th century Bath Town House of distinction.  With </w:t>
      </w:r>
      <w:r w:rsidR="00E7630B" w:rsidRPr="005E1C27">
        <w:rPr>
          <w:rFonts w:ascii="Trebuchet MS" w:hAnsi="Trebuchet MS"/>
          <w:color w:val="auto"/>
          <w:sz w:val="22"/>
          <w:szCs w:val="22"/>
        </w:rPr>
        <w:t>10</w:t>
      </w:r>
      <w:r w:rsidR="007E4AAE" w:rsidRPr="005E1C27">
        <w:rPr>
          <w:rFonts w:ascii="Trebuchet MS" w:hAnsi="Trebuchet MS"/>
          <w:color w:val="auto"/>
          <w:sz w:val="22"/>
          <w:szCs w:val="22"/>
        </w:rPr>
        <w:t xml:space="preserve"> fully-dressed heritage rooms, additional </w:t>
      </w:r>
      <w:r w:rsidR="00E7630B" w:rsidRPr="005E1C27">
        <w:rPr>
          <w:rFonts w:ascii="Trebuchet MS" w:hAnsi="Trebuchet MS"/>
          <w:color w:val="auto"/>
          <w:sz w:val="22"/>
          <w:szCs w:val="22"/>
        </w:rPr>
        <w:t xml:space="preserve">halls and </w:t>
      </w:r>
      <w:r w:rsidR="007E4AAE" w:rsidRPr="005E1C27">
        <w:rPr>
          <w:rFonts w:ascii="Trebuchet MS" w:hAnsi="Trebuchet MS"/>
          <w:color w:val="auto"/>
          <w:sz w:val="22"/>
          <w:szCs w:val="22"/>
        </w:rPr>
        <w:t>gal</w:t>
      </w:r>
      <w:r w:rsidR="00C740EA" w:rsidRPr="005E1C27">
        <w:rPr>
          <w:rFonts w:ascii="Trebuchet MS" w:hAnsi="Trebuchet MS"/>
          <w:color w:val="auto"/>
          <w:sz w:val="22"/>
          <w:szCs w:val="22"/>
        </w:rPr>
        <w:t>leries, an education centre, a well-stocked</w:t>
      </w:r>
      <w:r w:rsidR="007E4AAE" w:rsidRPr="005E1C27">
        <w:rPr>
          <w:rFonts w:ascii="Trebuchet MS" w:hAnsi="Trebuchet MS"/>
          <w:color w:val="auto"/>
          <w:sz w:val="22"/>
          <w:szCs w:val="22"/>
        </w:rPr>
        <w:t xml:space="preserve"> shop and free introduction room, </w:t>
      </w:r>
      <w:r w:rsidRPr="005E1C27">
        <w:rPr>
          <w:rFonts w:ascii="Trebuchet MS" w:hAnsi="Trebuchet MS"/>
          <w:color w:val="auto"/>
          <w:sz w:val="22"/>
          <w:szCs w:val="22"/>
        </w:rPr>
        <w:t xml:space="preserve">the house reveals </w:t>
      </w:r>
      <w:r w:rsidR="007E4AAE" w:rsidRPr="005E1C27">
        <w:rPr>
          <w:rFonts w:ascii="Trebuchet MS" w:hAnsi="Trebuchet MS"/>
          <w:color w:val="auto"/>
          <w:sz w:val="22"/>
          <w:szCs w:val="22"/>
        </w:rPr>
        <w:t xml:space="preserve">what life was really like for our ancestors – upstairs and downstairs – nearly 250 years ago.  </w:t>
      </w:r>
    </w:p>
    <w:p w:rsidR="005E77C2" w:rsidRPr="005E1C27" w:rsidRDefault="005E77C2" w:rsidP="005E1C27">
      <w:pPr>
        <w:pStyle w:val="Default"/>
        <w:jc w:val="both"/>
        <w:rPr>
          <w:rFonts w:ascii="Trebuchet MS" w:hAnsi="Trebuchet MS"/>
          <w:color w:val="auto"/>
          <w:sz w:val="22"/>
          <w:szCs w:val="22"/>
        </w:rPr>
      </w:pPr>
    </w:p>
    <w:p w:rsidR="007E4AAE" w:rsidRPr="005E1C27" w:rsidRDefault="007E4AAE" w:rsidP="005E1C27">
      <w:pPr>
        <w:pStyle w:val="Default"/>
        <w:jc w:val="both"/>
        <w:rPr>
          <w:rFonts w:ascii="Trebuchet MS" w:hAnsi="Trebuchet MS"/>
          <w:color w:val="auto"/>
          <w:sz w:val="22"/>
          <w:szCs w:val="22"/>
        </w:rPr>
      </w:pPr>
      <w:r w:rsidRPr="005E1C27">
        <w:rPr>
          <w:rFonts w:ascii="Trebuchet MS" w:hAnsi="Trebuchet MS"/>
          <w:color w:val="auto"/>
          <w:sz w:val="22"/>
          <w:szCs w:val="22"/>
        </w:rPr>
        <w:t>The imaginative approach to the ways in which the house can now be interpreted, together with its excellent accessibility and the quality of its permanent collections, have each been recognised with national awards since its reopening</w:t>
      </w:r>
      <w:r w:rsidR="005E1C27">
        <w:rPr>
          <w:rFonts w:ascii="Trebuchet MS" w:hAnsi="Trebuchet MS"/>
          <w:color w:val="auto"/>
          <w:sz w:val="22"/>
          <w:szCs w:val="22"/>
        </w:rPr>
        <w:t xml:space="preserve"> in 2013</w:t>
      </w:r>
      <w:r w:rsidRPr="005E1C27">
        <w:rPr>
          <w:rFonts w:ascii="Trebuchet MS" w:hAnsi="Trebuchet MS"/>
          <w:color w:val="auto"/>
          <w:sz w:val="22"/>
          <w:szCs w:val="22"/>
        </w:rPr>
        <w:t>.</w:t>
      </w:r>
    </w:p>
    <w:p w:rsidR="007E4AAE" w:rsidRPr="005E1C27" w:rsidRDefault="007E4AAE" w:rsidP="005E1C27">
      <w:pPr>
        <w:spacing w:after="0" w:line="240" w:lineRule="auto"/>
        <w:rPr>
          <w:rFonts w:ascii="Trebuchet MS" w:hAnsi="Trebuchet MS" w:cs="Calibri"/>
          <w:b/>
        </w:rPr>
      </w:pPr>
    </w:p>
    <w:p w:rsidR="00772A2A" w:rsidRPr="005E1C27" w:rsidRDefault="00772A2A" w:rsidP="005E1C27">
      <w:pPr>
        <w:spacing w:after="0" w:line="240" w:lineRule="auto"/>
        <w:rPr>
          <w:rFonts w:ascii="Trebuchet MS" w:hAnsi="Trebuchet MS" w:cs="Calibri"/>
        </w:rPr>
      </w:pPr>
      <w:r w:rsidRPr="005E1C27">
        <w:rPr>
          <w:rFonts w:ascii="Trebuchet MS" w:hAnsi="Trebuchet MS" w:cs="Calibri"/>
        </w:rPr>
        <w:t xml:space="preserve">The museum receives </w:t>
      </w:r>
      <w:r w:rsidR="007E4AAE" w:rsidRPr="005E1C27">
        <w:rPr>
          <w:rFonts w:ascii="Trebuchet MS" w:hAnsi="Trebuchet MS" w:cs="Calibri"/>
        </w:rPr>
        <w:t xml:space="preserve">some </w:t>
      </w:r>
      <w:r w:rsidRPr="005E1C27">
        <w:rPr>
          <w:rFonts w:ascii="Trebuchet MS" w:hAnsi="Trebuchet MS" w:cs="Calibri"/>
        </w:rPr>
        <w:t xml:space="preserve">60,000 visitors per year. </w:t>
      </w:r>
      <w:r w:rsidR="007E4AAE" w:rsidRPr="005E1C27">
        <w:rPr>
          <w:rFonts w:ascii="Trebuchet MS" w:hAnsi="Trebuchet MS" w:cs="Calibri"/>
        </w:rPr>
        <w:t xml:space="preserve"> </w:t>
      </w:r>
      <w:r w:rsidR="00B7677B" w:rsidRPr="005E1C27">
        <w:rPr>
          <w:rFonts w:ascii="Trebuchet MS" w:hAnsi="Trebuchet MS" w:cs="Calibri"/>
        </w:rPr>
        <w:t>During the past 12 months it has won</w:t>
      </w:r>
      <w:r w:rsidR="007029CB" w:rsidRPr="005E1C27">
        <w:rPr>
          <w:rFonts w:ascii="Trebuchet MS" w:hAnsi="Trebuchet MS" w:cs="Calibri"/>
        </w:rPr>
        <w:t>:</w:t>
      </w:r>
    </w:p>
    <w:p w:rsidR="00B7677B" w:rsidRPr="005E1C27" w:rsidRDefault="00B7677B" w:rsidP="005E1C27">
      <w:pPr>
        <w:pStyle w:val="NormalWeb"/>
        <w:numPr>
          <w:ilvl w:val="0"/>
          <w:numId w:val="10"/>
        </w:numPr>
        <w:spacing w:before="0" w:beforeAutospacing="0" w:after="0" w:afterAutospacing="0"/>
        <w:rPr>
          <w:rFonts w:ascii="Trebuchet MS" w:hAnsi="Trebuchet MS"/>
          <w:b/>
          <w:sz w:val="22"/>
          <w:szCs w:val="22"/>
        </w:rPr>
      </w:pPr>
      <w:r w:rsidRPr="005E1C27">
        <w:rPr>
          <w:rFonts w:ascii="Trebuchet MS" w:hAnsi="Trebuchet MS"/>
          <w:sz w:val="22"/>
          <w:szCs w:val="22"/>
        </w:rPr>
        <w:t xml:space="preserve">Gold </w:t>
      </w:r>
      <w:r w:rsidRPr="005E1C27">
        <w:rPr>
          <w:rFonts w:ascii="Trebuchet MS" w:hAnsi="Trebuchet MS"/>
          <w:sz w:val="22"/>
          <w:szCs w:val="22"/>
        </w:rPr>
        <w:t>Award</w:t>
      </w:r>
      <w:r w:rsidRPr="005E1C27">
        <w:rPr>
          <w:rFonts w:ascii="Trebuchet MS" w:hAnsi="Trebuchet MS"/>
          <w:sz w:val="22"/>
          <w:szCs w:val="22"/>
        </w:rPr>
        <w:t xml:space="preserve"> for </w:t>
      </w:r>
      <w:r w:rsidRPr="005E1C27">
        <w:rPr>
          <w:rFonts w:ascii="Trebuchet MS" w:hAnsi="Trebuchet MS"/>
          <w:b/>
          <w:sz w:val="22"/>
          <w:szCs w:val="22"/>
        </w:rPr>
        <w:t>Access and Inclusivity</w:t>
      </w:r>
      <w:r w:rsidRPr="005E1C27">
        <w:rPr>
          <w:rFonts w:ascii="Trebuchet MS" w:hAnsi="Trebuchet MS"/>
          <w:sz w:val="22"/>
          <w:szCs w:val="22"/>
        </w:rPr>
        <w:t xml:space="preserve"> at the </w:t>
      </w:r>
      <w:r w:rsidRPr="005E1C27">
        <w:rPr>
          <w:rFonts w:ascii="Trebuchet MS" w:hAnsi="Trebuchet MS"/>
          <w:b/>
          <w:sz w:val="22"/>
          <w:szCs w:val="22"/>
        </w:rPr>
        <w:t>South West Tourism Awards 2014/15</w:t>
      </w:r>
    </w:p>
    <w:p w:rsidR="00B7677B" w:rsidRPr="005E1C27" w:rsidRDefault="00B7677B" w:rsidP="005E1C27">
      <w:pPr>
        <w:pStyle w:val="NormalWeb"/>
        <w:numPr>
          <w:ilvl w:val="0"/>
          <w:numId w:val="10"/>
        </w:numPr>
        <w:spacing w:before="0" w:beforeAutospacing="0" w:after="0" w:afterAutospacing="0"/>
        <w:rPr>
          <w:rFonts w:ascii="Trebuchet MS" w:hAnsi="Trebuchet MS"/>
          <w:b/>
          <w:sz w:val="22"/>
          <w:szCs w:val="22"/>
        </w:rPr>
      </w:pPr>
      <w:r w:rsidRPr="005E1C27">
        <w:rPr>
          <w:rFonts w:ascii="Trebuchet MS" w:hAnsi="Trebuchet MS"/>
          <w:sz w:val="22"/>
          <w:szCs w:val="22"/>
        </w:rPr>
        <w:t>‘</w:t>
      </w:r>
      <w:r w:rsidRPr="005E1C27">
        <w:rPr>
          <w:rFonts w:ascii="Trebuchet MS" w:hAnsi="Trebuchet MS"/>
          <w:sz w:val="22"/>
          <w:szCs w:val="22"/>
        </w:rPr>
        <w:t>Highly Commended</w:t>
      </w:r>
      <w:r w:rsidRPr="005E1C27">
        <w:rPr>
          <w:rFonts w:ascii="Trebuchet MS" w:hAnsi="Trebuchet MS"/>
          <w:sz w:val="22"/>
          <w:szCs w:val="22"/>
        </w:rPr>
        <w:t>’</w:t>
      </w:r>
      <w:r w:rsidRPr="005E1C27">
        <w:rPr>
          <w:rFonts w:ascii="Trebuchet MS" w:hAnsi="Trebuchet MS"/>
          <w:sz w:val="22"/>
          <w:szCs w:val="22"/>
        </w:rPr>
        <w:t xml:space="preserve"> for the </w:t>
      </w:r>
      <w:r w:rsidRPr="005E1C27">
        <w:rPr>
          <w:rFonts w:ascii="Trebuchet MS" w:hAnsi="Trebuchet MS"/>
          <w:b/>
          <w:sz w:val="22"/>
          <w:szCs w:val="22"/>
        </w:rPr>
        <w:t>Best Large Visitor Attraction</w:t>
      </w:r>
      <w:r w:rsidRPr="005E1C27">
        <w:rPr>
          <w:rFonts w:ascii="Trebuchet MS" w:hAnsi="Trebuchet MS"/>
          <w:sz w:val="22"/>
          <w:szCs w:val="22"/>
        </w:rPr>
        <w:t xml:space="preserve"> at the </w:t>
      </w:r>
      <w:r w:rsidRPr="005E1C27">
        <w:rPr>
          <w:rFonts w:ascii="Trebuchet MS" w:hAnsi="Trebuchet MS"/>
          <w:b/>
          <w:sz w:val="22"/>
          <w:szCs w:val="22"/>
        </w:rPr>
        <w:t>South West Tourism Awards 2014/15</w:t>
      </w:r>
    </w:p>
    <w:p w:rsidR="001F44B1" w:rsidRPr="005E1C27" w:rsidRDefault="007029CB" w:rsidP="005E1C27">
      <w:pPr>
        <w:pStyle w:val="ListParagraph"/>
        <w:numPr>
          <w:ilvl w:val="0"/>
          <w:numId w:val="8"/>
        </w:numPr>
        <w:spacing w:after="0" w:line="240" w:lineRule="auto"/>
        <w:ind w:right="-613"/>
        <w:rPr>
          <w:rFonts w:ascii="Trebuchet MS" w:hAnsi="Trebuchet MS" w:cs="Calibri"/>
        </w:rPr>
      </w:pPr>
      <w:r w:rsidRPr="005E1C27">
        <w:rPr>
          <w:rFonts w:ascii="Trebuchet MS" w:hAnsi="Trebuchet MS"/>
        </w:rPr>
        <w:t xml:space="preserve">'Highly Commended' </w:t>
      </w:r>
      <w:r w:rsidR="00C86F19" w:rsidRPr="005E1C27">
        <w:rPr>
          <w:rFonts w:ascii="Trebuchet MS" w:hAnsi="Trebuchet MS"/>
        </w:rPr>
        <w:t>at the</w:t>
      </w:r>
      <w:r w:rsidR="00C86F19" w:rsidRPr="005E1C27">
        <w:rPr>
          <w:rStyle w:val="Strong"/>
          <w:rFonts w:ascii="Trebuchet MS" w:hAnsi="Trebuchet MS"/>
        </w:rPr>
        <w:t xml:space="preserve"> 2014 </w:t>
      </w:r>
      <w:proofErr w:type="spellStart"/>
      <w:r w:rsidR="00C86F19" w:rsidRPr="005E1C27">
        <w:rPr>
          <w:rStyle w:val="Strong"/>
          <w:rFonts w:ascii="Trebuchet MS" w:hAnsi="Trebuchet MS"/>
        </w:rPr>
        <w:t>Museums+Heritage</w:t>
      </w:r>
      <w:proofErr w:type="spellEnd"/>
      <w:r w:rsidR="00C86F19" w:rsidRPr="005E1C27">
        <w:rPr>
          <w:rStyle w:val="Strong"/>
          <w:rFonts w:ascii="Trebuchet MS" w:hAnsi="Trebuchet MS"/>
        </w:rPr>
        <w:t xml:space="preserve"> Awards</w:t>
      </w:r>
      <w:r w:rsidR="00C86F19" w:rsidRPr="005E1C27">
        <w:rPr>
          <w:rFonts w:ascii="Trebuchet MS" w:hAnsi="Trebuchet MS"/>
        </w:rPr>
        <w:t xml:space="preserve"> for</w:t>
      </w:r>
      <w:r w:rsidR="00C86F19" w:rsidRPr="005E1C27">
        <w:rPr>
          <w:rStyle w:val="Strong"/>
          <w:rFonts w:ascii="Trebuchet MS" w:hAnsi="Trebuchet MS"/>
        </w:rPr>
        <w:t xml:space="preserve"> Best Permanent Collection</w:t>
      </w:r>
    </w:p>
    <w:p w:rsidR="007029CB" w:rsidRPr="005E1C27" w:rsidRDefault="007029CB" w:rsidP="005E1C27">
      <w:pPr>
        <w:pStyle w:val="ListParagraph"/>
        <w:numPr>
          <w:ilvl w:val="0"/>
          <w:numId w:val="8"/>
        </w:numPr>
        <w:spacing w:after="0" w:line="240" w:lineRule="auto"/>
        <w:ind w:right="-472"/>
        <w:rPr>
          <w:rFonts w:ascii="Trebuchet MS" w:hAnsi="Trebuchet MS" w:cs="Calibri"/>
        </w:rPr>
      </w:pPr>
      <w:r w:rsidRPr="005E1C27">
        <w:rPr>
          <w:rStyle w:val="Strong"/>
          <w:rFonts w:ascii="Trebuchet MS" w:hAnsi="Trebuchet MS"/>
        </w:rPr>
        <w:t>Sandford Award 2014</w:t>
      </w:r>
      <w:r w:rsidRPr="005E1C27">
        <w:rPr>
          <w:rFonts w:ascii="Trebuchet MS" w:hAnsi="Trebuchet MS"/>
        </w:rPr>
        <w:t xml:space="preserve">.  Sandford Awards recognise the quality and excellence of </w:t>
      </w:r>
      <w:r w:rsidRPr="005E1C27">
        <w:rPr>
          <w:rStyle w:val="Strong"/>
          <w:rFonts w:ascii="Trebuchet MS" w:hAnsi="Trebuchet MS"/>
        </w:rPr>
        <w:t>education programmes</w:t>
      </w:r>
      <w:r w:rsidRPr="005E1C27">
        <w:rPr>
          <w:rFonts w:ascii="Trebuchet MS" w:hAnsi="Trebuchet MS"/>
        </w:rPr>
        <w:t xml:space="preserve"> run at historic sites and are ratified by the Heritage Education Trust</w:t>
      </w:r>
    </w:p>
    <w:p w:rsidR="007029CB" w:rsidRPr="005E1C27" w:rsidRDefault="00B7677B" w:rsidP="005E1C27">
      <w:pPr>
        <w:pStyle w:val="ListParagraph"/>
        <w:numPr>
          <w:ilvl w:val="0"/>
          <w:numId w:val="8"/>
        </w:numPr>
        <w:spacing w:after="0" w:line="240" w:lineRule="auto"/>
        <w:rPr>
          <w:rStyle w:val="Strong"/>
          <w:rFonts w:ascii="Trebuchet MS" w:hAnsi="Trebuchet MS" w:cs="Calibri"/>
          <w:b w:val="0"/>
          <w:bCs w:val="0"/>
        </w:rPr>
      </w:pPr>
      <w:r w:rsidRPr="005E1C27">
        <w:rPr>
          <w:rStyle w:val="Strong"/>
          <w:rFonts w:ascii="Trebuchet MS" w:hAnsi="Trebuchet MS"/>
        </w:rPr>
        <w:t xml:space="preserve">Best </w:t>
      </w:r>
      <w:r w:rsidR="007029CB" w:rsidRPr="005E1C27">
        <w:rPr>
          <w:rStyle w:val="Strong"/>
          <w:rFonts w:ascii="Trebuchet MS" w:hAnsi="Trebuchet MS"/>
        </w:rPr>
        <w:t xml:space="preserve">Leisure and Tourism </w:t>
      </w:r>
      <w:r w:rsidRPr="005E1C27">
        <w:rPr>
          <w:rStyle w:val="Strong"/>
          <w:rFonts w:ascii="Trebuchet MS" w:hAnsi="Trebuchet MS"/>
        </w:rPr>
        <w:t xml:space="preserve">Business </w:t>
      </w:r>
      <w:r w:rsidR="007029CB" w:rsidRPr="005E1C27">
        <w:rPr>
          <w:rStyle w:val="Strong"/>
          <w:rFonts w:ascii="Trebuchet MS" w:hAnsi="Trebuchet MS"/>
        </w:rPr>
        <w:t>Award</w:t>
      </w:r>
      <w:r w:rsidR="007029CB" w:rsidRPr="005E1C27">
        <w:rPr>
          <w:rFonts w:ascii="Trebuchet MS" w:hAnsi="Trebuchet MS"/>
        </w:rPr>
        <w:t xml:space="preserve"> at the </w:t>
      </w:r>
      <w:r w:rsidRPr="005E1C27">
        <w:rPr>
          <w:rStyle w:val="Strong"/>
          <w:rFonts w:ascii="Trebuchet MS" w:hAnsi="Trebuchet MS"/>
        </w:rPr>
        <w:t>Bath Business Awards 2014</w:t>
      </w:r>
    </w:p>
    <w:p w:rsidR="007029CB" w:rsidRPr="005E1C27" w:rsidRDefault="007029CB" w:rsidP="005E1C27">
      <w:pPr>
        <w:pStyle w:val="ListParagraph"/>
        <w:numPr>
          <w:ilvl w:val="0"/>
          <w:numId w:val="8"/>
        </w:numPr>
        <w:spacing w:after="0" w:line="240" w:lineRule="auto"/>
        <w:rPr>
          <w:rStyle w:val="Strong"/>
          <w:rFonts w:ascii="Trebuchet MS" w:hAnsi="Trebuchet MS" w:cs="Calibri"/>
          <w:b w:val="0"/>
          <w:bCs w:val="0"/>
        </w:rPr>
      </w:pPr>
      <w:r w:rsidRPr="005E1C27">
        <w:rPr>
          <w:rStyle w:val="Strong"/>
          <w:rFonts w:ascii="Trebuchet MS" w:hAnsi="Trebuchet MS"/>
        </w:rPr>
        <w:t>Best Visitor Attraction</w:t>
      </w:r>
      <w:r w:rsidRPr="005E1C27">
        <w:rPr>
          <w:rFonts w:ascii="Trebuchet MS" w:hAnsi="Trebuchet MS"/>
        </w:rPr>
        <w:t xml:space="preserve"> in the over 50,000 visitors per year category at</w:t>
      </w:r>
      <w:r w:rsidRPr="005E1C27">
        <w:rPr>
          <w:rStyle w:val="Strong"/>
          <w:rFonts w:ascii="Trebuchet MS" w:hAnsi="Trebuchet MS"/>
        </w:rPr>
        <w:t xml:space="preserve"> Bath's Events, Hospitality and Tourism Awards 2014</w:t>
      </w:r>
    </w:p>
    <w:p w:rsidR="00B7677B" w:rsidRPr="005E1C27" w:rsidRDefault="00B7677B" w:rsidP="005E1C27">
      <w:pPr>
        <w:pStyle w:val="NormalWeb"/>
        <w:numPr>
          <w:ilvl w:val="0"/>
          <w:numId w:val="10"/>
        </w:numPr>
        <w:spacing w:before="0" w:beforeAutospacing="0" w:after="0" w:afterAutospacing="0"/>
        <w:rPr>
          <w:rFonts w:ascii="Trebuchet MS" w:hAnsi="Trebuchet MS"/>
          <w:sz w:val="22"/>
          <w:szCs w:val="22"/>
        </w:rPr>
      </w:pPr>
      <w:r w:rsidRPr="005E1C27">
        <w:rPr>
          <w:rFonts w:ascii="Trebuchet MS" w:hAnsi="Trebuchet MS"/>
          <w:sz w:val="22"/>
          <w:szCs w:val="22"/>
        </w:rPr>
        <w:t xml:space="preserve">A </w:t>
      </w:r>
      <w:r w:rsidRPr="005E1C27">
        <w:rPr>
          <w:rStyle w:val="Strong"/>
          <w:rFonts w:ascii="Trebuchet MS" w:hAnsi="Trebuchet MS"/>
          <w:b w:val="0"/>
          <w:sz w:val="22"/>
          <w:szCs w:val="22"/>
        </w:rPr>
        <w:t>2014 Certificate of Excellence</w:t>
      </w:r>
      <w:r w:rsidRPr="005E1C27">
        <w:rPr>
          <w:rFonts w:ascii="Trebuchet MS" w:hAnsi="Trebuchet MS"/>
          <w:sz w:val="22"/>
          <w:szCs w:val="22"/>
        </w:rPr>
        <w:t xml:space="preserve"> by Trip Advisor </w:t>
      </w:r>
    </w:p>
    <w:p w:rsidR="00C740EA" w:rsidRPr="005E1C27" w:rsidRDefault="00C740EA" w:rsidP="005E1C27">
      <w:pPr>
        <w:spacing w:after="0" w:line="240" w:lineRule="auto"/>
        <w:jc w:val="both"/>
        <w:rPr>
          <w:rFonts w:ascii="Trebuchet MS" w:hAnsi="Trebuchet MS"/>
          <w:b/>
        </w:rPr>
      </w:pPr>
    </w:p>
    <w:p w:rsidR="00DC6360" w:rsidRPr="005E1C27" w:rsidRDefault="005E77C2" w:rsidP="005E1C27">
      <w:pPr>
        <w:spacing w:after="0" w:line="240" w:lineRule="auto"/>
        <w:jc w:val="both"/>
        <w:rPr>
          <w:rFonts w:ascii="Trebuchet MS" w:hAnsi="Trebuchet MS" w:cs="Calibri"/>
          <w:b/>
        </w:rPr>
      </w:pPr>
      <w:r w:rsidRPr="005E1C27">
        <w:rPr>
          <w:rFonts w:ascii="Trebuchet MS" w:hAnsi="Trebuchet MS"/>
          <w:b/>
        </w:rPr>
        <w:t xml:space="preserve">Its </w:t>
      </w:r>
      <w:r w:rsidR="00354BD2" w:rsidRPr="005E1C27">
        <w:rPr>
          <w:rFonts w:ascii="Trebuchet MS" w:hAnsi="Trebuchet MS" w:cs="Calibri"/>
          <w:b/>
        </w:rPr>
        <w:t xml:space="preserve">major exhibition </w:t>
      </w:r>
      <w:r w:rsidRPr="005E1C27">
        <w:rPr>
          <w:rFonts w:ascii="Trebuchet MS" w:hAnsi="Trebuchet MS" w:cs="Calibri"/>
          <w:b/>
        </w:rPr>
        <w:t xml:space="preserve">in </w:t>
      </w:r>
      <w:r w:rsidR="00354BD2" w:rsidRPr="005E1C27">
        <w:rPr>
          <w:rFonts w:ascii="Trebuchet MS" w:hAnsi="Trebuchet MS" w:cs="Calibri"/>
          <w:b/>
        </w:rPr>
        <w:t xml:space="preserve">2015 is </w:t>
      </w:r>
      <w:r w:rsidRPr="005E1C27">
        <w:rPr>
          <w:rFonts w:ascii="Trebuchet MS" w:hAnsi="Trebuchet MS" w:cs="Calibri"/>
          <w:b/>
        </w:rPr>
        <w:t>“</w:t>
      </w:r>
      <w:r w:rsidR="00354BD2" w:rsidRPr="005E1C27">
        <w:rPr>
          <w:rFonts w:ascii="Trebuchet MS" w:hAnsi="Trebuchet MS" w:cs="Calibri"/>
          <w:b/>
          <w:color w:val="CC0000"/>
        </w:rPr>
        <w:t>Small Worlds</w:t>
      </w:r>
      <w:r w:rsidRPr="005E1C27">
        <w:rPr>
          <w:rFonts w:ascii="Trebuchet MS" w:hAnsi="Trebuchet MS" w:cs="Calibri"/>
          <w:b/>
          <w:color w:val="CC0000"/>
        </w:rPr>
        <w:t xml:space="preserve">: </w:t>
      </w:r>
      <w:r w:rsidR="00354BD2" w:rsidRPr="005E1C27">
        <w:rPr>
          <w:rFonts w:ascii="Trebuchet MS" w:hAnsi="Trebuchet MS" w:cs="Calibri"/>
          <w:b/>
          <w:color w:val="CC0000"/>
        </w:rPr>
        <w:t>Historic Dolls Houses from the 18</w:t>
      </w:r>
      <w:r w:rsidR="00354BD2" w:rsidRPr="005E1C27">
        <w:rPr>
          <w:rFonts w:ascii="Trebuchet MS" w:hAnsi="Trebuchet MS" w:cs="Calibri"/>
          <w:b/>
          <w:color w:val="CC0000"/>
          <w:vertAlign w:val="superscript"/>
        </w:rPr>
        <w:t>th</w:t>
      </w:r>
      <w:r w:rsidR="00354BD2" w:rsidRPr="005E1C27">
        <w:rPr>
          <w:rFonts w:ascii="Trebuchet MS" w:hAnsi="Trebuchet MS" w:cs="Calibri"/>
          <w:b/>
          <w:color w:val="CC0000"/>
        </w:rPr>
        <w:t xml:space="preserve"> and 19</w:t>
      </w:r>
      <w:r w:rsidR="00354BD2" w:rsidRPr="005E1C27">
        <w:rPr>
          <w:rFonts w:ascii="Trebuchet MS" w:hAnsi="Trebuchet MS" w:cs="Calibri"/>
          <w:b/>
          <w:color w:val="CC0000"/>
          <w:vertAlign w:val="superscript"/>
        </w:rPr>
        <w:t>th</w:t>
      </w:r>
      <w:r w:rsidR="00354BD2" w:rsidRPr="005E1C27">
        <w:rPr>
          <w:rFonts w:ascii="Trebuchet MS" w:hAnsi="Trebuchet MS" w:cs="Calibri"/>
          <w:b/>
          <w:color w:val="CC0000"/>
        </w:rPr>
        <w:t xml:space="preserve"> Centuries</w:t>
      </w:r>
      <w:r w:rsidRPr="005E1C27">
        <w:rPr>
          <w:rFonts w:ascii="Trebuchet MS" w:hAnsi="Trebuchet MS" w:cs="Calibri"/>
          <w:b/>
          <w:color w:val="CC0000"/>
        </w:rPr>
        <w:t>”</w:t>
      </w:r>
      <w:r w:rsidR="00354BD2" w:rsidRPr="005E1C27">
        <w:rPr>
          <w:rFonts w:ascii="Trebuchet MS" w:hAnsi="Trebuchet MS" w:cs="Calibri"/>
          <w:b/>
        </w:rPr>
        <w:t xml:space="preserve">, and will showcase </w:t>
      </w:r>
      <w:r w:rsidR="005E1C27">
        <w:rPr>
          <w:rFonts w:ascii="Trebuchet MS" w:hAnsi="Trebuchet MS" w:cs="Calibri"/>
          <w:b/>
        </w:rPr>
        <w:t>Liza</w:t>
      </w:r>
      <w:r w:rsidRPr="005E1C27">
        <w:rPr>
          <w:rFonts w:ascii="Trebuchet MS" w:hAnsi="Trebuchet MS" w:cs="Calibri"/>
          <w:b/>
        </w:rPr>
        <w:t xml:space="preserve"> Antrim’s </w:t>
      </w:r>
      <w:r w:rsidR="002A0BB1" w:rsidRPr="005E1C27">
        <w:rPr>
          <w:rFonts w:ascii="Trebuchet MS" w:hAnsi="Trebuchet MS" w:cs="Calibri"/>
          <w:b/>
        </w:rPr>
        <w:t>remarkable private c</w:t>
      </w:r>
      <w:r w:rsidR="00354BD2" w:rsidRPr="005E1C27">
        <w:rPr>
          <w:rFonts w:ascii="Trebuchet MS" w:hAnsi="Trebuchet MS" w:cs="Calibri"/>
          <w:b/>
        </w:rPr>
        <w:t xml:space="preserve">ollection which has never </w:t>
      </w:r>
      <w:r w:rsidRPr="005E1C27">
        <w:rPr>
          <w:rFonts w:ascii="Trebuchet MS" w:hAnsi="Trebuchet MS" w:cs="Calibri"/>
          <w:b/>
        </w:rPr>
        <w:t xml:space="preserve">before </w:t>
      </w:r>
      <w:r w:rsidR="00354BD2" w:rsidRPr="005E1C27">
        <w:rPr>
          <w:rFonts w:ascii="Trebuchet MS" w:hAnsi="Trebuchet MS" w:cs="Calibri"/>
          <w:b/>
        </w:rPr>
        <w:t xml:space="preserve">been </w:t>
      </w:r>
      <w:r w:rsidRPr="005E1C27">
        <w:rPr>
          <w:rFonts w:ascii="Trebuchet MS" w:hAnsi="Trebuchet MS" w:cs="Calibri"/>
          <w:b/>
        </w:rPr>
        <w:t>on public display</w:t>
      </w:r>
      <w:r w:rsidR="00354BD2" w:rsidRPr="005E1C27">
        <w:rPr>
          <w:rFonts w:ascii="Trebuchet MS" w:hAnsi="Trebuchet MS" w:cs="Calibri"/>
          <w:b/>
        </w:rPr>
        <w:t>. It runs from 9 May to 8 November.</w:t>
      </w:r>
    </w:p>
    <w:p w:rsidR="005E77C2" w:rsidRPr="005E1C27" w:rsidRDefault="005E77C2" w:rsidP="005E1C27">
      <w:pPr>
        <w:spacing w:after="0" w:line="240" w:lineRule="auto"/>
        <w:jc w:val="both"/>
        <w:rPr>
          <w:rFonts w:ascii="Trebuchet MS" w:hAnsi="Trebuchet MS" w:cs="Calibri"/>
          <w:b/>
        </w:rPr>
      </w:pPr>
    </w:p>
    <w:p w:rsidR="005E1C27" w:rsidRDefault="005E1C27" w:rsidP="005E1C27">
      <w:pPr>
        <w:spacing w:after="0" w:line="240" w:lineRule="auto"/>
        <w:jc w:val="both"/>
        <w:rPr>
          <w:rFonts w:ascii="Trebuchet MS" w:hAnsi="Trebuchet MS" w:cs="Calibri"/>
          <w:b/>
        </w:rPr>
      </w:pPr>
    </w:p>
    <w:p w:rsidR="005E1C27" w:rsidRDefault="005E1C27" w:rsidP="005E1C27">
      <w:pPr>
        <w:spacing w:after="0" w:line="240" w:lineRule="auto"/>
        <w:jc w:val="both"/>
        <w:rPr>
          <w:rFonts w:ascii="Trebuchet MS" w:hAnsi="Trebuchet MS" w:cs="Calibri"/>
          <w:b/>
        </w:rPr>
      </w:pPr>
    </w:p>
    <w:p w:rsidR="005E77C2" w:rsidRPr="005E1C27" w:rsidRDefault="005E77C2" w:rsidP="005E1C27">
      <w:pPr>
        <w:spacing w:after="0" w:line="240" w:lineRule="auto"/>
        <w:jc w:val="both"/>
        <w:rPr>
          <w:rFonts w:ascii="Trebuchet MS" w:hAnsi="Trebuchet MS" w:cs="Calibri"/>
          <w:b/>
        </w:rPr>
      </w:pPr>
      <w:r w:rsidRPr="005E1C27">
        <w:rPr>
          <w:rFonts w:ascii="Trebuchet MS" w:hAnsi="Trebuchet MS" w:cs="Calibri"/>
          <w:b/>
        </w:rPr>
        <w:t>MEDIA CONTACTS:</w:t>
      </w:r>
    </w:p>
    <w:p w:rsidR="005E77C2" w:rsidRPr="005E1C27" w:rsidRDefault="005E77C2" w:rsidP="005E1C27">
      <w:pPr>
        <w:spacing w:after="0" w:line="240" w:lineRule="auto"/>
        <w:outlineLvl w:val="1"/>
        <w:rPr>
          <w:rFonts w:ascii="Trebuchet MS" w:hAnsi="Trebuchet MS" w:cs="Calibri"/>
          <w:b/>
          <w:noProof/>
          <w:lang w:eastAsia="en-GB"/>
        </w:rPr>
      </w:pPr>
      <w:r w:rsidRPr="005E1C27">
        <w:rPr>
          <w:rFonts w:ascii="Trebuchet MS" w:hAnsi="Trebuchet MS" w:cs="Calibri"/>
          <w:b/>
          <w:noProof/>
          <w:lang w:eastAsia="en-GB"/>
        </w:rPr>
        <w:t>Janey Abbott, Communications Officer, Bath Preservation Trust</w:t>
      </w:r>
    </w:p>
    <w:p w:rsidR="005E77C2" w:rsidRPr="005E1C27" w:rsidRDefault="005E77C2" w:rsidP="005E1C27">
      <w:pPr>
        <w:spacing w:after="0" w:line="240" w:lineRule="auto"/>
        <w:outlineLvl w:val="1"/>
        <w:rPr>
          <w:rFonts w:ascii="Trebuchet MS" w:hAnsi="Trebuchet MS" w:cs="Calibri"/>
          <w:noProof/>
          <w:lang w:eastAsia="en-GB"/>
        </w:rPr>
      </w:pPr>
      <w:r w:rsidRPr="005E1C27">
        <w:rPr>
          <w:rFonts w:ascii="Trebuchet MS" w:hAnsi="Trebuchet MS" w:cs="Calibri"/>
          <w:noProof/>
          <w:lang w:eastAsia="en-GB"/>
        </w:rPr>
        <w:t>Telephone: +44 (0)1225 338727</w:t>
      </w:r>
      <w:r w:rsidRPr="005E1C27">
        <w:rPr>
          <w:rFonts w:ascii="Trebuchet MS" w:hAnsi="Trebuchet MS" w:cs="Calibri"/>
          <w:noProof/>
          <w:lang w:eastAsia="en-GB"/>
        </w:rPr>
        <w:tab/>
      </w:r>
      <w:hyperlink r:id="rId10" w:history="1">
        <w:r w:rsidR="007029CB" w:rsidRPr="005E1C27">
          <w:rPr>
            <w:rStyle w:val="Hyperlink"/>
            <w:rFonts w:ascii="Trebuchet MS" w:hAnsi="Trebuchet MS" w:cs="Calibri"/>
            <w:noProof/>
            <w:lang w:eastAsia="en-GB"/>
          </w:rPr>
          <w:t>jabbott@bptrust.org.uk</w:t>
        </w:r>
      </w:hyperlink>
    </w:p>
    <w:p w:rsidR="005E77C2" w:rsidRPr="005E1C27" w:rsidRDefault="005E77C2" w:rsidP="005E1C27">
      <w:pPr>
        <w:spacing w:after="0" w:line="240" w:lineRule="auto"/>
        <w:outlineLvl w:val="1"/>
        <w:rPr>
          <w:rFonts w:ascii="Trebuchet MS" w:hAnsi="Trebuchet MS" w:cs="Calibri"/>
          <w:b/>
          <w:noProof/>
          <w:lang w:eastAsia="en-GB"/>
        </w:rPr>
      </w:pPr>
      <w:r w:rsidRPr="005E1C27">
        <w:rPr>
          <w:rFonts w:ascii="Trebuchet MS" w:hAnsi="Trebuchet MS" w:cs="Calibri"/>
          <w:b/>
          <w:noProof/>
          <w:lang w:eastAsia="en-GB"/>
        </w:rPr>
        <w:t>Caroline Kay, Chief Executive, Bath Preservation Trust</w:t>
      </w:r>
    </w:p>
    <w:p w:rsidR="005E77C2" w:rsidRPr="005E1C27" w:rsidRDefault="005E77C2" w:rsidP="005E1C27">
      <w:pPr>
        <w:spacing w:after="0" w:line="240" w:lineRule="auto"/>
        <w:outlineLvl w:val="1"/>
        <w:rPr>
          <w:rStyle w:val="Hyperlink"/>
          <w:rFonts w:ascii="Trebuchet MS" w:hAnsi="Trebuchet MS" w:cs="Calibri"/>
          <w:noProof/>
          <w:lang w:eastAsia="en-GB"/>
        </w:rPr>
      </w:pPr>
      <w:r w:rsidRPr="005E1C27">
        <w:rPr>
          <w:rFonts w:ascii="Trebuchet MS" w:hAnsi="Trebuchet MS"/>
        </w:rPr>
        <w:t>Telephone: +44 (0)7947 027 308</w:t>
      </w:r>
      <w:r w:rsidRPr="005E1C27">
        <w:rPr>
          <w:rFonts w:ascii="Trebuchet MS" w:hAnsi="Trebuchet MS"/>
        </w:rPr>
        <w:tab/>
      </w:r>
      <w:hyperlink r:id="rId11" w:history="1">
        <w:r w:rsidRPr="005E1C27">
          <w:rPr>
            <w:rStyle w:val="Hyperlink"/>
            <w:rFonts w:ascii="Trebuchet MS" w:hAnsi="Trebuchet MS" w:cs="Calibri"/>
            <w:noProof/>
            <w:lang w:eastAsia="en-GB"/>
          </w:rPr>
          <w:t>ckay@bprust.org.uk</w:t>
        </w:r>
      </w:hyperlink>
    </w:p>
    <w:p w:rsidR="005E1C27" w:rsidRDefault="005E1C27" w:rsidP="005E1C27">
      <w:pPr>
        <w:spacing w:after="0" w:line="240" w:lineRule="auto"/>
        <w:rPr>
          <w:rFonts w:ascii="Trebuchet MS" w:hAnsi="Trebuchet MS"/>
        </w:rPr>
      </w:pPr>
    </w:p>
    <w:p w:rsidR="005E1C27" w:rsidRDefault="005E1C27" w:rsidP="005E1C27">
      <w:pPr>
        <w:spacing w:after="0" w:line="240" w:lineRule="auto"/>
        <w:rPr>
          <w:rFonts w:ascii="Trebuchet MS" w:hAnsi="Trebuchet MS"/>
        </w:rPr>
      </w:pPr>
    </w:p>
    <w:p w:rsidR="00C740EA" w:rsidRPr="005E1C27" w:rsidRDefault="00C740EA" w:rsidP="005E1C27">
      <w:pPr>
        <w:spacing w:after="0" w:line="240" w:lineRule="auto"/>
        <w:rPr>
          <w:rFonts w:ascii="Trebuchet MS" w:hAnsi="Trebuchet MS"/>
        </w:rPr>
      </w:pPr>
      <w:r w:rsidRPr="005E1C27">
        <w:rPr>
          <w:rFonts w:ascii="Trebuchet MS" w:hAnsi="Trebuchet MS"/>
        </w:rPr>
        <w:t xml:space="preserve">In the year 2014-15, the full </w:t>
      </w:r>
      <w:proofErr w:type="gramStart"/>
      <w:r w:rsidRPr="005E1C27">
        <w:rPr>
          <w:rFonts w:ascii="Trebuchet MS" w:hAnsi="Trebuchet MS"/>
        </w:rPr>
        <w:t>list of 2</w:t>
      </w:r>
      <w:r w:rsidR="005E1C27">
        <w:rPr>
          <w:rFonts w:ascii="Trebuchet MS" w:hAnsi="Trebuchet MS"/>
        </w:rPr>
        <w:t xml:space="preserve">1 </w:t>
      </w:r>
      <w:r w:rsidR="00827B6B">
        <w:rPr>
          <w:rFonts w:ascii="Trebuchet MS" w:hAnsi="Trebuchet MS"/>
        </w:rPr>
        <w:t>recipients</w:t>
      </w:r>
      <w:bookmarkStart w:id="0" w:name="_GoBack"/>
      <w:bookmarkEnd w:id="0"/>
      <w:r w:rsidRPr="005E1C27">
        <w:rPr>
          <w:rFonts w:ascii="Trebuchet MS" w:hAnsi="Trebuchet MS"/>
        </w:rPr>
        <w:t xml:space="preserve"> of the Gold </w:t>
      </w:r>
      <w:r w:rsidR="005E1C27">
        <w:rPr>
          <w:rFonts w:ascii="Trebuchet MS" w:hAnsi="Trebuchet MS"/>
        </w:rPr>
        <w:t>Accolade</w:t>
      </w:r>
      <w:r w:rsidRPr="005E1C27">
        <w:rPr>
          <w:rFonts w:ascii="Trebuchet MS" w:hAnsi="Trebuchet MS"/>
        </w:rPr>
        <w:t xml:space="preserve"> are</w:t>
      </w:r>
      <w:proofErr w:type="gramEnd"/>
      <w:r w:rsidRPr="005E1C27">
        <w:rPr>
          <w:rFonts w:ascii="Trebuchet MS" w:hAnsi="Trebuchet MS"/>
        </w:rPr>
        <w:t>:</w:t>
      </w:r>
    </w:p>
    <w:p w:rsidR="00C740EA" w:rsidRPr="005E1C27" w:rsidRDefault="00C740EA" w:rsidP="005E1C27">
      <w:pPr>
        <w:spacing w:after="0" w:line="240" w:lineRule="auto"/>
        <w:rPr>
          <w:rFonts w:ascii="Trebuchet MS" w:hAnsi="Trebuchet MS"/>
        </w:rPr>
      </w:pPr>
    </w:p>
    <w:p w:rsidR="00C740EA" w:rsidRPr="005E1C27" w:rsidRDefault="00C740EA" w:rsidP="005E1C27">
      <w:pPr>
        <w:spacing w:after="0" w:line="240" w:lineRule="auto"/>
        <w:rPr>
          <w:rFonts w:ascii="Trebuchet MS" w:hAnsi="Trebuchet MS"/>
        </w:rPr>
      </w:pPr>
      <w:r w:rsidRPr="005E1C27">
        <w:rPr>
          <w:rFonts w:ascii="Trebuchet MS" w:hAnsi="Trebuchet MS"/>
        </w:rPr>
        <w:t xml:space="preserve">Beamish, </w:t>
      </w:r>
      <w:proofErr w:type="gramStart"/>
      <w:r w:rsidRPr="005E1C27">
        <w:rPr>
          <w:rFonts w:ascii="Trebuchet MS" w:hAnsi="Trebuchet MS"/>
        </w:rPr>
        <w:t>The</w:t>
      </w:r>
      <w:proofErr w:type="gramEnd"/>
      <w:r w:rsidRPr="005E1C27">
        <w:rPr>
          <w:rFonts w:ascii="Trebuchet MS" w:hAnsi="Trebuchet MS"/>
        </w:rPr>
        <w:t xml:space="preserve"> Living Museum of the North</w:t>
      </w:r>
    </w:p>
    <w:p w:rsidR="00C740EA" w:rsidRPr="005E1C27" w:rsidRDefault="00C740EA" w:rsidP="005E1C27">
      <w:pPr>
        <w:spacing w:after="0" w:line="240" w:lineRule="auto"/>
        <w:rPr>
          <w:rFonts w:ascii="Trebuchet MS" w:hAnsi="Trebuchet MS"/>
        </w:rPr>
      </w:pPr>
      <w:r w:rsidRPr="005E1C27">
        <w:rPr>
          <w:rFonts w:ascii="Trebuchet MS" w:hAnsi="Trebuchet MS"/>
        </w:rPr>
        <w:t>Captain Cook Memorial Museum, Whitby</w:t>
      </w:r>
    </w:p>
    <w:p w:rsidR="00C740EA" w:rsidRPr="005E1C27" w:rsidRDefault="00C740EA" w:rsidP="005E1C27">
      <w:pPr>
        <w:spacing w:after="0" w:line="240" w:lineRule="auto"/>
        <w:rPr>
          <w:rFonts w:ascii="Trebuchet MS" w:hAnsi="Trebuchet MS"/>
        </w:rPr>
      </w:pPr>
      <w:proofErr w:type="spellStart"/>
      <w:r w:rsidRPr="005E1C27">
        <w:rPr>
          <w:rFonts w:ascii="Trebuchet MS" w:hAnsi="Trebuchet MS"/>
        </w:rPr>
        <w:t>Jorvik</w:t>
      </w:r>
      <w:proofErr w:type="spellEnd"/>
      <w:r w:rsidRPr="005E1C27">
        <w:rPr>
          <w:rFonts w:ascii="Trebuchet MS" w:hAnsi="Trebuchet MS"/>
        </w:rPr>
        <w:t xml:space="preserve"> Viking Centre</w:t>
      </w:r>
    </w:p>
    <w:p w:rsidR="00C740EA" w:rsidRPr="005E1C27" w:rsidRDefault="00C740EA" w:rsidP="005E1C27">
      <w:pPr>
        <w:spacing w:after="0" w:line="240" w:lineRule="auto"/>
        <w:rPr>
          <w:rFonts w:ascii="Trebuchet MS" w:hAnsi="Trebuchet MS"/>
        </w:rPr>
      </w:pPr>
      <w:r w:rsidRPr="005E1C27">
        <w:rPr>
          <w:rFonts w:ascii="Trebuchet MS" w:hAnsi="Trebuchet MS"/>
        </w:rPr>
        <w:t>Owl and Monkey Haven, Isle of Wight</w:t>
      </w:r>
    </w:p>
    <w:p w:rsidR="00C740EA" w:rsidRPr="005E1C27" w:rsidRDefault="00C740EA" w:rsidP="005E1C27">
      <w:pPr>
        <w:spacing w:after="0" w:line="240" w:lineRule="auto"/>
        <w:rPr>
          <w:rFonts w:ascii="Trebuchet MS" w:hAnsi="Trebuchet MS"/>
        </w:rPr>
      </w:pPr>
      <w:proofErr w:type="spellStart"/>
      <w:r w:rsidRPr="005E1C27">
        <w:rPr>
          <w:rFonts w:ascii="Trebuchet MS" w:hAnsi="Trebuchet MS"/>
        </w:rPr>
        <w:t>Paultons</w:t>
      </w:r>
      <w:proofErr w:type="spellEnd"/>
      <w:r w:rsidRPr="005E1C27">
        <w:rPr>
          <w:rFonts w:ascii="Trebuchet MS" w:hAnsi="Trebuchet MS"/>
        </w:rPr>
        <w:t xml:space="preserve"> Park, New Forest</w:t>
      </w:r>
    </w:p>
    <w:p w:rsidR="00C740EA" w:rsidRPr="005E1C27" w:rsidRDefault="00C740EA" w:rsidP="005E1C27">
      <w:pPr>
        <w:spacing w:after="0" w:line="240" w:lineRule="auto"/>
        <w:rPr>
          <w:rFonts w:ascii="Trebuchet MS" w:hAnsi="Trebuchet MS"/>
        </w:rPr>
      </w:pPr>
      <w:proofErr w:type="spellStart"/>
      <w:r w:rsidRPr="005E1C27">
        <w:rPr>
          <w:rFonts w:ascii="Trebuchet MS" w:hAnsi="Trebuchet MS"/>
        </w:rPr>
        <w:t>Raby</w:t>
      </w:r>
      <w:proofErr w:type="spellEnd"/>
      <w:r w:rsidRPr="005E1C27">
        <w:rPr>
          <w:rFonts w:ascii="Trebuchet MS" w:hAnsi="Trebuchet MS"/>
        </w:rPr>
        <w:t xml:space="preserve"> Castle</w:t>
      </w:r>
    </w:p>
    <w:p w:rsidR="00C740EA" w:rsidRPr="005E1C27" w:rsidRDefault="00C740EA" w:rsidP="005E1C27">
      <w:pPr>
        <w:spacing w:after="0" w:line="240" w:lineRule="auto"/>
        <w:rPr>
          <w:rFonts w:ascii="Trebuchet MS" w:hAnsi="Trebuchet MS"/>
        </w:rPr>
      </w:pPr>
      <w:r w:rsidRPr="005E1C27">
        <w:rPr>
          <w:rFonts w:ascii="Trebuchet MS" w:hAnsi="Trebuchet MS"/>
        </w:rPr>
        <w:t>Trebah Garden nr Falmouth, Cornwall</w:t>
      </w:r>
    </w:p>
    <w:p w:rsidR="00C740EA" w:rsidRPr="005E1C27" w:rsidRDefault="00C740EA" w:rsidP="005E1C27">
      <w:pPr>
        <w:spacing w:after="0" w:line="240" w:lineRule="auto"/>
        <w:rPr>
          <w:rFonts w:ascii="Trebuchet MS" w:hAnsi="Trebuchet MS"/>
        </w:rPr>
      </w:pPr>
      <w:proofErr w:type="spellStart"/>
      <w:r w:rsidRPr="005E1C27">
        <w:rPr>
          <w:rFonts w:ascii="Trebuchet MS" w:hAnsi="Trebuchet MS"/>
        </w:rPr>
        <w:t>Waddeston</w:t>
      </w:r>
      <w:proofErr w:type="spellEnd"/>
      <w:r w:rsidRPr="005E1C27">
        <w:rPr>
          <w:rFonts w:ascii="Trebuchet MS" w:hAnsi="Trebuchet MS"/>
        </w:rPr>
        <w:t xml:space="preserve"> Manor, </w:t>
      </w:r>
      <w:proofErr w:type="spellStart"/>
      <w:r w:rsidRPr="005E1C27">
        <w:rPr>
          <w:rFonts w:ascii="Trebuchet MS" w:hAnsi="Trebuchet MS"/>
        </w:rPr>
        <w:t>Aylsebury</w:t>
      </w:r>
      <w:proofErr w:type="spellEnd"/>
    </w:p>
    <w:p w:rsidR="00C740EA" w:rsidRPr="005E1C27" w:rsidRDefault="00C740EA" w:rsidP="005E1C27">
      <w:pPr>
        <w:spacing w:after="0" w:line="240" w:lineRule="auto"/>
        <w:rPr>
          <w:rFonts w:ascii="Trebuchet MS" w:hAnsi="Trebuchet MS"/>
        </w:rPr>
      </w:pPr>
      <w:r w:rsidRPr="005E1C27">
        <w:rPr>
          <w:rFonts w:ascii="Trebuchet MS" w:hAnsi="Trebuchet MS"/>
        </w:rPr>
        <w:t>Yorkshire Trike Tours</w:t>
      </w:r>
    </w:p>
    <w:p w:rsidR="00C740EA" w:rsidRPr="005E1C27" w:rsidRDefault="00C740EA" w:rsidP="005E1C27">
      <w:pPr>
        <w:spacing w:after="0" w:line="240" w:lineRule="auto"/>
        <w:rPr>
          <w:rFonts w:ascii="Trebuchet MS" w:hAnsi="Trebuchet MS"/>
        </w:rPr>
      </w:pPr>
      <w:r w:rsidRPr="005E1C27">
        <w:rPr>
          <w:rFonts w:ascii="Trebuchet MS" w:hAnsi="Trebuchet MS"/>
        </w:rPr>
        <w:t>Yorkshire Wildlife Park</w:t>
      </w:r>
    </w:p>
    <w:p w:rsidR="00C740EA" w:rsidRPr="005E1C27" w:rsidRDefault="00C740EA" w:rsidP="005E1C27">
      <w:pPr>
        <w:spacing w:after="0" w:line="240" w:lineRule="auto"/>
        <w:rPr>
          <w:rFonts w:ascii="Trebuchet MS" w:hAnsi="Trebuchet MS"/>
        </w:rPr>
      </w:pPr>
      <w:r w:rsidRPr="005E1C27">
        <w:rPr>
          <w:rFonts w:ascii="Trebuchet MS" w:hAnsi="Trebuchet MS"/>
        </w:rPr>
        <w:t>Beaulieu, Hampshire</w:t>
      </w:r>
    </w:p>
    <w:p w:rsidR="00C740EA" w:rsidRPr="005E1C27" w:rsidRDefault="00C740EA" w:rsidP="005E1C27">
      <w:pPr>
        <w:spacing w:after="0" w:line="240" w:lineRule="auto"/>
        <w:rPr>
          <w:rFonts w:ascii="Trebuchet MS" w:hAnsi="Trebuchet MS"/>
        </w:rPr>
      </w:pPr>
      <w:r w:rsidRPr="005E1C27">
        <w:rPr>
          <w:rFonts w:ascii="Trebuchet MS" w:hAnsi="Trebuchet MS"/>
        </w:rPr>
        <w:t>Bishop’s Palace and Gardens, Somerset</w:t>
      </w:r>
    </w:p>
    <w:p w:rsidR="00C740EA" w:rsidRPr="005E1C27" w:rsidRDefault="00C740EA" w:rsidP="005E1C27">
      <w:pPr>
        <w:spacing w:after="0" w:line="240" w:lineRule="auto"/>
        <w:rPr>
          <w:rFonts w:ascii="Trebuchet MS" w:hAnsi="Trebuchet MS"/>
        </w:rPr>
      </w:pPr>
      <w:r w:rsidRPr="005E1C27">
        <w:rPr>
          <w:rFonts w:ascii="Trebuchet MS" w:hAnsi="Trebuchet MS"/>
        </w:rPr>
        <w:t>Blackpool Pleasure Beach</w:t>
      </w:r>
    </w:p>
    <w:p w:rsidR="00C740EA" w:rsidRPr="005E1C27" w:rsidRDefault="00C740EA" w:rsidP="005E1C27">
      <w:pPr>
        <w:spacing w:after="0" w:line="240" w:lineRule="auto"/>
        <w:rPr>
          <w:rFonts w:ascii="Trebuchet MS" w:hAnsi="Trebuchet MS"/>
        </w:rPr>
      </w:pPr>
      <w:proofErr w:type="spellStart"/>
      <w:r w:rsidRPr="005E1C27">
        <w:rPr>
          <w:rFonts w:ascii="Trebuchet MS" w:hAnsi="Trebuchet MS"/>
        </w:rPr>
        <w:t>Corinium</w:t>
      </w:r>
      <w:proofErr w:type="spellEnd"/>
      <w:r w:rsidRPr="005E1C27">
        <w:rPr>
          <w:rFonts w:ascii="Trebuchet MS" w:hAnsi="Trebuchet MS"/>
        </w:rPr>
        <w:t xml:space="preserve"> Museum, </w:t>
      </w:r>
      <w:proofErr w:type="spellStart"/>
      <w:r w:rsidRPr="005E1C27">
        <w:rPr>
          <w:rFonts w:ascii="Trebuchet MS" w:hAnsi="Trebuchet MS"/>
        </w:rPr>
        <w:t>Glos</w:t>
      </w:r>
      <w:proofErr w:type="spellEnd"/>
    </w:p>
    <w:p w:rsidR="00C740EA" w:rsidRPr="005E1C27" w:rsidRDefault="00C740EA" w:rsidP="005E1C27">
      <w:pPr>
        <w:spacing w:after="0" w:line="240" w:lineRule="auto"/>
        <w:rPr>
          <w:rFonts w:ascii="Trebuchet MS" w:hAnsi="Trebuchet MS"/>
        </w:rPr>
      </w:pPr>
      <w:r w:rsidRPr="005E1C27">
        <w:rPr>
          <w:rFonts w:ascii="Trebuchet MS" w:hAnsi="Trebuchet MS"/>
        </w:rPr>
        <w:t>HM Tower of London</w:t>
      </w:r>
    </w:p>
    <w:p w:rsidR="00C740EA" w:rsidRPr="005E1C27" w:rsidRDefault="00C740EA" w:rsidP="005E1C27">
      <w:pPr>
        <w:spacing w:after="0" w:line="240" w:lineRule="auto"/>
        <w:rPr>
          <w:rFonts w:ascii="Trebuchet MS" w:hAnsi="Trebuchet MS"/>
          <w:b/>
          <w:bCs/>
          <w:color w:val="FF0000"/>
        </w:rPr>
      </w:pPr>
      <w:r w:rsidRPr="005E1C27">
        <w:rPr>
          <w:rFonts w:ascii="Trebuchet MS" w:hAnsi="Trebuchet MS"/>
          <w:b/>
          <w:bCs/>
          <w:color w:val="FF0000"/>
        </w:rPr>
        <w:t>No.1 Royal Crescent</w:t>
      </w:r>
      <w:r w:rsidR="005E1C27">
        <w:rPr>
          <w:rFonts w:ascii="Trebuchet MS" w:hAnsi="Trebuchet MS"/>
          <w:b/>
          <w:bCs/>
          <w:color w:val="FF0000"/>
        </w:rPr>
        <w:t>, Bath</w:t>
      </w:r>
    </w:p>
    <w:p w:rsidR="00C740EA" w:rsidRPr="005E1C27" w:rsidRDefault="00C740EA" w:rsidP="005E1C27">
      <w:pPr>
        <w:spacing w:after="0" w:line="240" w:lineRule="auto"/>
        <w:rPr>
          <w:rFonts w:ascii="Trebuchet MS" w:hAnsi="Trebuchet MS"/>
        </w:rPr>
      </w:pPr>
      <w:r w:rsidRPr="005E1C27">
        <w:rPr>
          <w:rFonts w:ascii="Trebuchet MS" w:hAnsi="Trebuchet MS"/>
        </w:rPr>
        <w:t>Robinson’s Brewery Visitor Centre</w:t>
      </w:r>
    </w:p>
    <w:p w:rsidR="00C740EA" w:rsidRPr="005E1C27" w:rsidRDefault="00C740EA" w:rsidP="005E1C27">
      <w:pPr>
        <w:spacing w:after="0" w:line="240" w:lineRule="auto"/>
        <w:rPr>
          <w:rFonts w:ascii="Trebuchet MS" w:hAnsi="Trebuchet MS"/>
        </w:rPr>
      </w:pPr>
      <w:r w:rsidRPr="005E1C27">
        <w:rPr>
          <w:rFonts w:ascii="Trebuchet MS" w:hAnsi="Trebuchet MS"/>
        </w:rPr>
        <w:t>Sandcastle Waterpark</w:t>
      </w:r>
    </w:p>
    <w:p w:rsidR="00C740EA" w:rsidRPr="005E1C27" w:rsidRDefault="00C740EA" w:rsidP="005E1C27">
      <w:pPr>
        <w:spacing w:after="0" w:line="240" w:lineRule="auto"/>
        <w:rPr>
          <w:rFonts w:ascii="Trebuchet MS" w:hAnsi="Trebuchet MS"/>
        </w:rPr>
      </w:pPr>
      <w:r w:rsidRPr="005E1C27">
        <w:rPr>
          <w:rFonts w:ascii="Trebuchet MS" w:hAnsi="Trebuchet MS"/>
        </w:rPr>
        <w:t>Tate Liverpool</w:t>
      </w:r>
    </w:p>
    <w:p w:rsidR="00C740EA" w:rsidRPr="005E1C27" w:rsidRDefault="00C740EA" w:rsidP="005E1C27">
      <w:pPr>
        <w:spacing w:after="0" w:line="240" w:lineRule="auto"/>
        <w:rPr>
          <w:rFonts w:ascii="Trebuchet MS" w:hAnsi="Trebuchet MS"/>
        </w:rPr>
      </w:pPr>
      <w:r w:rsidRPr="005E1C27">
        <w:rPr>
          <w:rFonts w:ascii="Trebuchet MS" w:hAnsi="Trebuchet MS"/>
        </w:rPr>
        <w:t>The Heights of Abraham, Derbyshire</w:t>
      </w:r>
    </w:p>
    <w:p w:rsidR="00C740EA" w:rsidRPr="005E1C27" w:rsidRDefault="00C740EA" w:rsidP="005E1C27">
      <w:pPr>
        <w:spacing w:after="0" w:line="240" w:lineRule="auto"/>
        <w:rPr>
          <w:rFonts w:ascii="Trebuchet MS" w:hAnsi="Trebuchet MS"/>
        </w:rPr>
      </w:pPr>
      <w:proofErr w:type="spellStart"/>
      <w:r w:rsidRPr="005E1C27">
        <w:rPr>
          <w:rFonts w:ascii="Trebuchet MS" w:hAnsi="Trebuchet MS"/>
        </w:rPr>
        <w:t>Westonbirt</w:t>
      </w:r>
      <w:proofErr w:type="spellEnd"/>
      <w:r w:rsidRPr="005E1C27">
        <w:rPr>
          <w:rFonts w:ascii="Trebuchet MS" w:hAnsi="Trebuchet MS"/>
        </w:rPr>
        <w:t xml:space="preserve"> Arboretum</w:t>
      </w:r>
    </w:p>
    <w:p w:rsidR="00C740EA" w:rsidRPr="005E1C27" w:rsidRDefault="00C740EA" w:rsidP="005E1C27">
      <w:pPr>
        <w:spacing w:after="0" w:line="240" w:lineRule="auto"/>
        <w:outlineLvl w:val="1"/>
        <w:rPr>
          <w:rFonts w:ascii="Trebuchet MS" w:hAnsi="Trebuchet MS" w:cs="Calibri"/>
          <w:b/>
        </w:rPr>
      </w:pPr>
    </w:p>
    <w:sectPr w:rsidR="00C740EA" w:rsidRPr="005E1C27" w:rsidSect="00851885">
      <w:pgSz w:w="11906" w:h="16838"/>
      <w:pgMar w:top="99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DF9"/>
    <w:multiLevelType w:val="hybridMultilevel"/>
    <w:tmpl w:val="4478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E1F41"/>
    <w:multiLevelType w:val="multilevel"/>
    <w:tmpl w:val="6FC2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D0E10"/>
    <w:multiLevelType w:val="multilevel"/>
    <w:tmpl w:val="5616F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CD169F"/>
    <w:multiLevelType w:val="multilevel"/>
    <w:tmpl w:val="FD9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05BC3"/>
    <w:multiLevelType w:val="hybridMultilevel"/>
    <w:tmpl w:val="010450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3D4708DF"/>
    <w:multiLevelType w:val="hybridMultilevel"/>
    <w:tmpl w:val="0902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A73BC"/>
    <w:multiLevelType w:val="multilevel"/>
    <w:tmpl w:val="683A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B43585"/>
    <w:multiLevelType w:val="multilevel"/>
    <w:tmpl w:val="CE54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D36718"/>
    <w:multiLevelType w:val="multilevel"/>
    <w:tmpl w:val="7BDE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6A22A4"/>
    <w:multiLevelType w:val="hybridMultilevel"/>
    <w:tmpl w:val="70A4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1"/>
  </w:num>
  <w:num w:numId="6">
    <w:abstractNumId w:val="7"/>
  </w:num>
  <w:num w:numId="7">
    <w:abstractNumId w:val="5"/>
  </w:num>
  <w:num w:numId="8">
    <w:abstractNumId w:val="9"/>
  </w:num>
  <w:num w:numId="9">
    <w:abstractNumId w:val="4"/>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queline Burrows">
    <w15:presenceInfo w15:providerId="Windows Live" w15:userId="dc06274649fe5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EF"/>
    <w:rsid w:val="00053D3D"/>
    <w:rsid w:val="000A4AF1"/>
    <w:rsid w:val="000B6EB5"/>
    <w:rsid w:val="000D3338"/>
    <w:rsid w:val="00170675"/>
    <w:rsid w:val="00182B4E"/>
    <w:rsid w:val="0018632D"/>
    <w:rsid w:val="001915A0"/>
    <w:rsid w:val="001F44B1"/>
    <w:rsid w:val="001F5089"/>
    <w:rsid w:val="0029182B"/>
    <w:rsid w:val="002A0BB1"/>
    <w:rsid w:val="002E69F1"/>
    <w:rsid w:val="00354BD2"/>
    <w:rsid w:val="003A1702"/>
    <w:rsid w:val="00437D41"/>
    <w:rsid w:val="004614F0"/>
    <w:rsid w:val="00477983"/>
    <w:rsid w:val="004B489B"/>
    <w:rsid w:val="005634E6"/>
    <w:rsid w:val="005B1B71"/>
    <w:rsid w:val="005B730A"/>
    <w:rsid w:val="005D5571"/>
    <w:rsid w:val="005E1C27"/>
    <w:rsid w:val="005E77C2"/>
    <w:rsid w:val="006134A8"/>
    <w:rsid w:val="006F64BE"/>
    <w:rsid w:val="007029CB"/>
    <w:rsid w:val="00745880"/>
    <w:rsid w:val="007466E6"/>
    <w:rsid w:val="00772A2A"/>
    <w:rsid w:val="00782A69"/>
    <w:rsid w:val="007D43A2"/>
    <w:rsid w:val="007E4AAE"/>
    <w:rsid w:val="00827B6B"/>
    <w:rsid w:val="00851885"/>
    <w:rsid w:val="008C040F"/>
    <w:rsid w:val="008C7683"/>
    <w:rsid w:val="00901823"/>
    <w:rsid w:val="00934AD0"/>
    <w:rsid w:val="009706C3"/>
    <w:rsid w:val="009740F7"/>
    <w:rsid w:val="00993DC8"/>
    <w:rsid w:val="009D3881"/>
    <w:rsid w:val="00A455D5"/>
    <w:rsid w:val="00AE7898"/>
    <w:rsid w:val="00B7677B"/>
    <w:rsid w:val="00C740EA"/>
    <w:rsid w:val="00C86F19"/>
    <w:rsid w:val="00C91BBA"/>
    <w:rsid w:val="00CC09BF"/>
    <w:rsid w:val="00CF03AC"/>
    <w:rsid w:val="00CF5104"/>
    <w:rsid w:val="00D0701A"/>
    <w:rsid w:val="00D12BA3"/>
    <w:rsid w:val="00D24EF0"/>
    <w:rsid w:val="00D37F7C"/>
    <w:rsid w:val="00D442D5"/>
    <w:rsid w:val="00D55F94"/>
    <w:rsid w:val="00DC6360"/>
    <w:rsid w:val="00E236EF"/>
    <w:rsid w:val="00E4291B"/>
    <w:rsid w:val="00E7630B"/>
    <w:rsid w:val="00F44D0E"/>
    <w:rsid w:val="00F55853"/>
    <w:rsid w:val="00F74D58"/>
    <w:rsid w:val="00F965B9"/>
    <w:rsid w:val="00FC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36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236E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B1B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6E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236EF"/>
    <w:rPr>
      <w:b/>
      <w:bCs/>
    </w:rPr>
  </w:style>
  <w:style w:type="paragraph" w:styleId="NormalWeb">
    <w:name w:val="Normal (Web)"/>
    <w:basedOn w:val="Normal"/>
    <w:uiPriority w:val="99"/>
    <w:unhideWhenUsed/>
    <w:rsid w:val="00E23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E236EF"/>
    <w:rPr>
      <w:color w:val="0000FF"/>
      <w:u w:val="single"/>
    </w:rPr>
  </w:style>
  <w:style w:type="paragraph" w:styleId="BalloonText">
    <w:name w:val="Balloon Text"/>
    <w:basedOn w:val="Normal"/>
    <w:link w:val="BalloonTextChar"/>
    <w:uiPriority w:val="99"/>
    <w:semiHidden/>
    <w:unhideWhenUsed/>
    <w:rsid w:val="00E2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EF"/>
    <w:rPr>
      <w:rFonts w:ascii="Tahoma" w:hAnsi="Tahoma" w:cs="Tahoma"/>
      <w:sz w:val="16"/>
      <w:szCs w:val="16"/>
    </w:rPr>
  </w:style>
  <w:style w:type="character" w:customStyle="1" w:styleId="Heading3Char">
    <w:name w:val="Heading 3 Char"/>
    <w:basedOn w:val="DefaultParagraphFont"/>
    <w:link w:val="Heading3"/>
    <w:uiPriority w:val="9"/>
    <w:semiHidden/>
    <w:rsid w:val="00E236EF"/>
    <w:rPr>
      <w:rFonts w:asciiTheme="majorHAnsi" w:eastAsiaTheme="majorEastAsia" w:hAnsiTheme="majorHAnsi" w:cstheme="majorBidi"/>
      <w:b/>
      <w:bCs/>
      <w:color w:val="4F81BD" w:themeColor="accent1"/>
    </w:rPr>
  </w:style>
  <w:style w:type="character" w:customStyle="1" w:styleId="red">
    <w:name w:val="red"/>
    <w:basedOn w:val="DefaultParagraphFont"/>
    <w:rsid w:val="00E236EF"/>
  </w:style>
  <w:style w:type="character" w:customStyle="1" w:styleId="Heading5Char">
    <w:name w:val="Heading 5 Char"/>
    <w:basedOn w:val="DefaultParagraphFont"/>
    <w:link w:val="Heading5"/>
    <w:uiPriority w:val="9"/>
    <w:semiHidden/>
    <w:rsid w:val="005B1B7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934A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1F44B1"/>
    <w:pPr>
      <w:ind w:left="720"/>
      <w:contextualSpacing/>
    </w:pPr>
    <w:rPr>
      <w:rFonts w:ascii="Calibri" w:eastAsia="Calibri" w:hAnsi="Calibri" w:cs="Times New Roman"/>
    </w:rPr>
  </w:style>
  <w:style w:type="paragraph" w:styleId="NoSpacing">
    <w:name w:val="No Spacing"/>
    <w:basedOn w:val="Normal"/>
    <w:uiPriority w:val="1"/>
    <w:qFormat/>
    <w:rsid w:val="009740F7"/>
    <w:pPr>
      <w:spacing w:after="0" w:line="240" w:lineRule="auto"/>
    </w:pPr>
    <w:rPr>
      <w:rFonts w:ascii="Arial" w:hAnsi="Arial" w:cs="Arial"/>
      <w:sz w:val="20"/>
      <w:szCs w:val="20"/>
      <w:lang w:eastAsia="en-GB"/>
    </w:rPr>
  </w:style>
  <w:style w:type="paragraph" w:customStyle="1" w:styleId="Default">
    <w:name w:val="Default"/>
    <w:rsid w:val="00053D3D"/>
    <w:pPr>
      <w:autoSpaceDE w:val="0"/>
      <w:autoSpaceDN w:val="0"/>
      <w:adjustRightInd w:val="0"/>
      <w:spacing w:after="0" w:line="240" w:lineRule="auto"/>
    </w:pPr>
    <w:rPr>
      <w:rFonts w:ascii="Palatino Linotype" w:eastAsia="Calibri"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36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236E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B1B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6E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236EF"/>
    <w:rPr>
      <w:b/>
      <w:bCs/>
    </w:rPr>
  </w:style>
  <w:style w:type="paragraph" w:styleId="NormalWeb">
    <w:name w:val="Normal (Web)"/>
    <w:basedOn w:val="Normal"/>
    <w:uiPriority w:val="99"/>
    <w:unhideWhenUsed/>
    <w:rsid w:val="00E23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E236EF"/>
    <w:rPr>
      <w:color w:val="0000FF"/>
      <w:u w:val="single"/>
    </w:rPr>
  </w:style>
  <w:style w:type="paragraph" w:styleId="BalloonText">
    <w:name w:val="Balloon Text"/>
    <w:basedOn w:val="Normal"/>
    <w:link w:val="BalloonTextChar"/>
    <w:uiPriority w:val="99"/>
    <w:semiHidden/>
    <w:unhideWhenUsed/>
    <w:rsid w:val="00E2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EF"/>
    <w:rPr>
      <w:rFonts w:ascii="Tahoma" w:hAnsi="Tahoma" w:cs="Tahoma"/>
      <w:sz w:val="16"/>
      <w:szCs w:val="16"/>
    </w:rPr>
  </w:style>
  <w:style w:type="character" w:customStyle="1" w:styleId="Heading3Char">
    <w:name w:val="Heading 3 Char"/>
    <w:basedOn w:val="DefaultParagraphFont"/>
    <w:link w:val="Heading3"/>
    <w:uiPriority w:val="9"/>
    <w:semiHidden/>
    <w:rsid w:val="00E236EF"/>
    <w:rPr>
      <w:rFonts w:asciiTheme="majorHAnsi" w:eastAsiaTheme="majorEastAsia" w:hAnsiTheme="majorHAnsi" w:cstheme="majorBidi"/>
      <w:b/>
      <w:bCs/>
      <w:color w:val="4F81BD" w:themeColor="accent1"/>
    </w:rPr>
  </w:style>
  <w:style w:type="character" w:customStyle="1" w:styleId="red">
    <w:name w:val="red"/>
    <w:basedOn w:val="DefaultParagraphFont"/>
    <w:rsid w:val="00E236EF"/>
  </w:style>
  <w:style w:type="character" w:customStyle="1" w:styleId="Heading5Char">
    <w:name w:val="Heading 5 Char"/>
    <w:basedOn w:val="DefaultParagraphFont"/>
    <w:link w:val="Heading5"/>
    <w:uiPriority w:val="9"/>
    <w:semiHidden/>
    <w:rsid w:val="005B1B7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934A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1F44B1"/>
    <w:pPr>
      <w:ind w:left="720"/>
      <w:contextualSpacing/>
    </w:pPr>
    <w:rPr>
      <w:rFonts w:ascii="Calibri" w:eastAsia="Calibri" w:hAnsi="Calibri" w:cs="Times New Roman"/>
    </w:rPr>
  </w:style>
  <w:style w:type="paragraph" w:styleId="NoSpacing">
    <w:name w:val="No Spacing"/>
    <w:basedOn w:val="Normal"/>
    <w:uiPriority w:val="1"/>
    <w:qFormat/>
    <w:rsid w:val="009740F7"/>
    <w:pPr>
      <w:spacing w:after="0" w:line="240" w:lineRule="auto"/>
    </w:pPr>
    <w:rPr>
      <w:rFonts w:ascii="Arial" w:hAnsi="Arial" w:cs="Arial"/>
      <w:sz w:val="20"/>
      <w:szCs w:val="20"/>
      <w:lang w:eastAsia="en-GB"/>
    </w:rPr>
  </w:style>
  <w:style w:type="paragraph" w:customStyle="1" w:styleId="Default">
    <w:name w:val="Default"/>
    <w:rsid w:val="00053D3D"/>
    <w:pPr>
      <w:autoSpaceDE w:val="0"/>
      <w:autoSpaceDN w:val="0"/>
      <w:adjustRightInd w:val="0"/>
      <w:spacing w:after="0" w:line="240" w:lineRule="auto"/>
    </w:pPr>
    <w:rPr>
      <w:rFonts w:ascii="Palatino Linotype" w:eastAsia="Calibri"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1970">
      <w:bodyDiv w:val="1"/>
      <w:marLeft w:val="0"/>
      <w:marRight w:val="0"/>
      <w:marTop w:val="0"/>
      <w:marBottom w:val="0"/>
      <w:divBdr>
        <w:top w:val="none" w:sz="0" w:space="0" w:color="auto"/>
        <w:left w:val="none" w:sz="0" w:space="0" w:color="auto"/>
        <w:bottom w:val="none" w:sz="0" w:space="0" w:color="auto"/>
        <w:right w:val="none" w:sz="0" w:space="0" w:color="auto"/>
      </w:divBdr>
      <w:divsChild>
        <w:div w:id="94713106">
          <w:marLeft w:val="0"/>
          <w:marRight w:val="0"/>
          <w:marTop w:val="0"/>
          <w:marBottom w:val="0"/>
          <w:divBdr>
            <w:top w:val="none" w:sz="0" w:space="0" w:color="auto"/>
            <w:left w:val="none" w:sz="0" w:space="0" w:color="auto"/>
            <w:bottom w:val="none" w:sz="0" w:space="0" w:color="auto"/>
            <w:right w:val="none" w:sz="0" w:space="0" w:color="auto"/>
          </w:divBdr>
        </w:div>
      </w:divsChild>
    </w:div>
    <w:div w:id="348264113">
      <w:bodyDiv w:val="1"/>
      <w:marLeft w:val="0"/>
      <w:marRight w:val="0"/>
      <w:marTop w:val="0"/>
      <w:marBottom w:val="0"/>
      <w:divBdr>
        <w:top w:val="none" w:sz="0" w:space="0" w:color="auto"/>
        <w:left w:val="none" w:sz="0" w:space="0" w:color="auto"/>
        <w:bottom w:val="none" w:sz="0" w:space="0" w:color="auto"/>
        <w:right w:val="none" w:sz="0" w:space="0" w:color="auto"/>
      </w:divBdr>
      <w:divsChild>
        <w:div w:id="1125347420">
          <w:marLeft w:val="0"/>
          <w:marRight w:val="0"/>
          <w:marTop w:val="0"/>
          <w:marBottom w:val="0"/>
          <w:divBdr>
            <w:top w:val="none" w:sz="0" w:space="0" w:color="auto"/>
            <w:left w:val="none" w:sz="0" w:space="0" w:color="auto"/>
            <w:bottom w:val="none" w:sz="0" w:space="0" w:color="auto"/>
            <w:right w:val="none" w:sz="0" w:space="0" w:color="auto"/>
          </w:divBdr>
          <w:divsChild>
            <w:div w:id="1515802998">
              <w:marLeft w:val="0"/>
              <w:marRight w:val="0"/>
              <w:marTop w:val="0"/>
              <w:marBottom w:val="0"/>
              <w:divBdr>
                <w:top w:val="none" w:sz="0" w:space="0" w:color="auto"/>
                <w:left w:val="none" w:sz="0" w:space="0" w:color="auto"/>
                <w:bottom w:val="none" w:sz="0" w:space="0" w:color="auto"/>
                <w:right w:val="none" w:sz="0" w:space="0" w:color="auto"/>
              </w:divBdr>
              <w:divsChild>
                <w:div w:id="1451780823">
                  <w:marLeft w:val="0"/>
                  <w:marRight w:val="0"/>
                  <w:marTop w:val="0"/>
                  <w:marBottom w:val="0"/>
                  <w:divBdr>
                    <w:top w:val="none" w:sz="0" w:space="0" w:color="auto"/>
                    <w:left w:val="none" w:sz="0" w:space="0" w:color="auto"/>
                    <w:bottom w:val="none" w:sz="0" w:space="0" w:color="auto"/>
                    <w:right w:val="none" w:sz="0" w:space="0" w:color="auto"/>
                  </w:divBdr>
                  <w:divsChild>
                    <w:div w:id="337973255">
                      <w:marLeft w:val="0"/>
                      <w:marRight w:val="0"/>
                      <w:marTop w:val="0"/>
                      <w:marBottom w:val="0"/>
                      <w:divBdr>
                        <w:top w:val="none" w:sz="0" w:space="0" w:color="auto"/>
                        <w:left w:val="none" w:sz="0" w:space="0" w:color="auto"/>
                        <w:bottom w:val="none" w:sz="0" w:space="0" w:color="auto"/>
                        <w:right w:val="none" w:sz="0" w:space="0" w:color="auto"/>
                      </w:divBdr>
                      <w:divsChild>
                        <w:div w:id="9064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193873">
      <w:bodyDiv w:val="1"/>
      <w:marLeft w:val="0"/>
      <w:marRight w:val="0"/>
      <w:marTop w:val="0"/>
      <w:marBottom w:val="0"/>
      <w:divBdr>
        <w:top w:val="none" w:sz="0" w:space="0" w:color="auto"/>
        <w:left w:val="none" w:sz="0" w:space="0" w:color="auto"/>
        <w:bottom w:val="none" w:sz="0" w:space="0" w:color="auto"/>
        <w:right w:val="none" w:sz="0" w:space="0" w:color="auto"/>
      </w:divBdr>
      <w:divsChild>
        <w:div w:id="1971855640">
          <w:marLeft w:val="0"/>
          <w:marRight w:val="0"/>
          <w:marTop w:val="0"/>
          <w:marBottom w:val="0"/>
          <w:divBdr>
            <w:top w:val="none" w:sz="0" w:space="0" w:color="auto"/>
            <w:left w:val="none" w:sz="0" w:space="0" w:color="auto"/>
            <w:bottom w:val="none" w:sz="0" w:space="0" w:color="auto"/>
            <w:right w:val="none" w:sz="0" w:space="0" w:color="auto"/>
          </w:divBdr>
          <w:divsChild>
            <w:div w:id="6146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8248">
      <w:bodyDiv w:val="1"/>
      <w:marLeft w:val="0"/>
      <w:marRight w:val="0"/>
      <w:marTop w:val="0"/>
      <w:marBottom w:val="0"/>
      <w:divBdr>
        <w:top w:val="none" w:sz="0" w:space="0" w:color="auto"/>
        <w:left w:val="none" w:sz="0" w:space="0" w:color="auto"/>
        <w:bottom w:val="none" w:sz="0" w:space="0" w:color="auto"/>
        <w:right w:val="none" w:sz="0" w:space="0" w:color="auto"/>
      </w:divBdr>
      <w:divsChild>
        <w:div w:id="1025905487">
          <w:marLeft w:val="0"/>
          <w:marRight w:val="0"/>
          <w:marTop w:val="0"/>
          <w:marBottom w:val="0"/>
          <w:divBdr>
            <w:top w:val="none" w:sz="0" w:space="0" w:color="auto"/>
            <w:left w:val="none" w:sz="0" w:space="0" w:color="auto"/>
            <w:bottom w:val="none" w:sz="0" w:space="0" w:color="auto"/>
            <w:right w:val="none" w:sz="0" w:space="0" w:color="auto"/>
          </w:divBdr>
          <w:divsChild>
            <w:div w:id="137965623">
              <w:marLeft w:val="0"/>
              <w:marRight w:val="0"/>
              <w:marTop w:val="0"/>
              <w:marBottom w:val="0"/>
              <w:divBdr>
                <w:top w:val="none" w:sz="0" w:space="0" w:color="auto"/>
                <w:left w:val="none" w:sz="0" w:space="0" w:color="auto"/>
                <w:bottom w:val="none" w:sz="0" w:space="0" w:color="auto"/>
                <w:right w:val="none" w:sz="0" w:space="0" w:color="auto"/>
              </w:divBdr>
            </w:div>
          </w:divsChild>
        </w:div>
        <w:div w:id="1227187284">
          <w:marLeft w:val="0"/>
          <w:marRight w:val="0"/>
          <w:marTop w:val="0"/>
          <w:marBottom w:val="0"/>
          <w:divBdr>
            <w:top w:val="none" w:sz="0" w:space="0" w:color="auto"/>
            <w:left w:val="none" w:sz="0" w:space="0" w:color="auto"/>
            <w:bottom w:val="none" w:sz="0" w:space="0" w:color="auto"/>
            <w:right w:val="none" w:sz="0" w:space="0" w:color="auto"/>
          </w:divBdr>
        </w:div>
      </w:divsChild>
    </w:div>
    <w:div w:id="475418018">
      <w:bodyDiv w:val="1"/>
      <w:marLeft w:val="0"/>
      <w:marRight w:val="0"/>
      <w:marTop w:val="0"/>
      <w:marBottom w:val="0"/>
      <w:divBdr>
        <w:top w:val="none" w:sz="0" w:space="0" w:color="auto"/>
        <w:left w:val="none" w:sz="0" w:space="0" w:color="auto"/>
        <w:bottom w:val="none" w:sz="0" w:space="0" w:color="auto"/>
        <w:right w:val="none" w:sz="0" w:space="0" w:color="auto"/>
      </w:divBdr>
    </w:div>
    <w:div w:id="685254727">
      <w:bodyDiv w:val="1"/>
      <w:marLeft w:val="0"/>
      <w:marRight w:val="0"/>
      <w:marTop w:val="0"/>
      <w:marBottom w:val="0"/>
      <w:divBdr>
        <w:top w:val="none" w:sz="0" w:space="0" w:color="auto"/>
        <w:left w:val="none" w:sz="0" w:space="0" w:color="auto"/>
        <w:bottom w:val="none" w:sz="0" w:space="0" w:color="auto"/>
        <w:right w:val="none" w:sz="0" w:space="0" w:color="auto"/>
      </w:divBdr>
    </w:div>
    <w:div w:id="1342666057">
      <w:bodyDiv w:val="1"/>
      <w:marLeft w:val="0"/>
      <w:marRight w:val="0"/>
      <w:marTop w:val="0"/>
      <w:marBottom w:val="0"/>
      <w:divBdr>
        <w:top w:val="none" w:sz="0" w:space="0" w:color="auto"/>
        <w:left w:val="none" w:sz="0" w:space="0" w:color="auto"/>
        <w:bottom w:val="none" w:sz="0" w:space="0" w:color="auto"/>
        <w:right w:val="none" w:sz="0" w:space="0" w:color="auto"/>
      </w:divBdr>
      <w:divsChild>
        <w:div w:id="255670685">
          <w:marLeft w:val="0"/>
          <w:marRight w:val="0"/>
          <w:marTop w:val="0"/>
          <w:marBottom w:val="0"/>
          <w:divBdr>
            <w:top w:val="none" w:sz="0" w:space="0" w:color="auto"/>
            <w:left w:val="none" w:sz="0" w:space="0" w:color="auto"/>
            <w:bottom w:val="none" w:sz="0" w:space="0" w:color="auto"/>
            <w:right w:val="none" w:sz="0" w:space="0" w:color="auto"/>
          </w:divBdr>
        </w:div>
        <w:div w:id="1572153199">
          <w:marLeft w:val="0"/>
          <w:marRight w:val="0"/>
          <w:marTop w:val="0"/>
          <w:marBottom w:val="0"/>
          <w:divBdr>
            <w:top w:val="none" w:sz="0" w:space="0" w:color="auto"/>
            <w:left w:val="none" w:sz="0" w:space="0" w:color="auto"/>
            <w:bottom w:val="none" w:sz="0" w:space="0" w:color="auto"/>
            <w:right w:val="none" w:sz="0" w:space="0" w:color="auto"/>
          </w:divBdr>
        </w:div>
        <w:div w:id="1717505247">
          <w:marLeft w:val="0"/>
          <w:marRight w:val="0"/>
          <w:marTop w:val="0"/>
          <w:marBottom w:val="0"/>
          <w:divBdr>
            <w:top w:val="none" w:sz="0" w:space="0" w:color="auto"/>
            <w:left w:val="none" w:sz="0" w:space="0" w:color="auto"/>
            <w:bottom w:val="none" w:sz="0" w:space="0" w:color="auto"/>
            <w:right w:val="none" w:sz="0" w:space="0" w:color="auto"/>
          </w:divBdr>
        </w:div>
      </w:divsChild>
    </w:div>
    <w:div w:id="1788770664">
      <w:bodyDiv w:val="1"/>
      <w:marLeft w:val="0"/>
      <w:marRight w:val="0"/>
      <w:marTop w:val="0"/>
      <w:marBottom w:val="0"/>
      <w:divBdr>
        <w:top w:val="none" w:sz="0" w:space="0" w:color="auto"/>
        <w:left w:val="none" w:sz="0" w:space="0" w:color="auto"/>
        <w:bottom w:val="none" w:sz="0" w:space="0" w:color="auto"/>
        <w:right w:val="none" w:sz="0" w:space="0" w:color="auto"/>
      </w:divBdr>
    </w:div>
    <w:div w:id="2032368827">
      <w:bodyDiv w:val="1"/>
      <w:marLeft w:val="0"/>
      <w:marRight w:val="0"/>
      <w:marTop w:val="0"/>
      <w:marBottom w:val="0"/>
      <w:divBdr>
        <w:top w:val="none" w:sz="0" w:space="0" w:color="auto"/>
        <w:left w:val="none" w:sz="0" w:space="0" w:color="auto"/>
        <w:bottom w:val="none" w:sz="0" w:space="0" w:color="auto"/>
        <w:right w:val="none" w:sz="0" w:space="0" w:color="auto"/>
      </w:divBdr>
      <w:divsChild>
        <w:div w:id="651636996">
          <w:marLeft w:val="0"/>
          <w:marRight w:val="0"/>
          <w:marTop w:val="0"/>
          <w:marBottom w:val="0"/>
          <w:divBdr>
            <w:top w:val="none" w:sz="0" w:space="0" w:color="auto"/>
            <w:left w:val="none" w:sz="0" w:space="0" w:color="auto"/>
            <w:bottom w:val="none" w:sz="0" w:space="0" w:color="auto"/>
            <w:right w:val="none" w:sz="0" w:space="0" w:color="auto"/>
          </w:divBdr>
          <w:divsChild>
            <w:div w:id="14370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1royalcrescent.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kay@bprust.org.uk" TargetMode="External"/><Relationship Id="rId5" Type="http://schemas.openxmlformats.org/officeDocument/2006/relationships/settings" Target="settings.xml"/><Relationship Id="rId10" Type="http://schemas.openxmlformats.org/officeDocument/2006/relationships/hyperlink" Target="mailto:jabbott@bptrust.org.uk" TargetMode="External"/><Relationship Id="rId4" Type="http://schemas.microsoft.com/office/2007/relationships/stylesWithEffects" Target="stylesWithEffects.xml"/><Relationship Id="rId9" Type="http://schemas.openxmlformats.org/officeDocument/2006/relationships/hyperlink" Target="mailto:attractions@visitengland.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E9E4B76-8916-4225-9AE9-5CB4F552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jabbott</dc:creator>
  <cp:lastModifiedBy>jabbott</cp:lastModifiedBy>
  <cp:revision>3</cp:revision>
  <cp:lastPrinted>2014-05-14T14:54:00Z</cp:lastPrinted>
  <dcterms:created xsi:type="dcterms:W3CDTF">2015-02-26T13:57:00Z</dcterms:created>
  <dcterms:modified xsi:type="dcterms:W3CDTF">2015-02-26T14:33:00Z</dcterms:modified>
</cp:coreProperties>
</file>